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CD411" w14:textId="0B4213BF" w:rsidR="0017795A" w:rsidRPr="00233D7B" w:rsidRDefault="0017795A" w:rsidP="00990A49">
      <w:pPr>
        <w:ind w:hanging="567"/>
        <w:jc w:val="right"/>
        <w:rPr>
          <w:noProof/>
          <w:lang w:val="lv-LV" w:eastAsia="lv-LV"/>
        </w:rPr>
      </w:pPr>
    </w:p>
    <w:p w14:paraId="5440FFC0" w14:textId="7BCBC525" w:rsidR="003177F9" w:rsidRPr="00233D7B" w:rsidRDefault="003177F9" w:rsidP="00990A49">
      <w:pPr>
        <w:spacing w:after="0" w:line="240" w:lineRule="auto"/>
        <w:jc w:val="center"/>
        <w:rPr>
          <w:rFonts w:ascii="Times New Roman" w:eastAsia="Times New Roman" w:hAnsi="Times New Roman" w:cs="Times New Roman"/>
          <w:b/>
          <w:lang w:val="lv-LV" w:eastAsia="lv-LV"/>
        </w:rPr>
      </w:pPr>
      <w:r w:rsidRPr="00233D7B">
        <w:rPr>
          <w:rFonts w:ascii="Times New Roman" w:eastAsia="Times New Roman" w:hAnsi="Times New Roman" w:cs="Times New Roman"/>
          <w:b/>
          <w:lang w:val="lv-LV" w:eastAsia="lv-LV"/>
        </w:rPr>
        <w:t>TIRGUS IZPĒT</w:t>
      </w:r>
      <w:r w:rsidR="00B717A0">
        <w:rPr>
          <w:rFonts w:ascii="Times New Roman" w:eastAsia="Times New Roman" w:hAnsi="Times New Roman" w:cs="Times New Roman"/>
          <w:b/>
          <w:lang w:val="lv-LV" w:eastAsia="lv-LV"/>
        </w:rPr>
        <w:t>E</w:t>
      </w:r>
      <w:r w:rsidR="00787A06" w:rsidRPr="00233D7B">
        <w:rPr>
          <w:rFonts w:ascii="Times New Roman" w:eastAsia="Times New Roman" w:hAnsi="Times New Roman" w:cs="Times New Roman"/>
          <w:b/>
          <w:lang w:val="lv-LV" w:eastAsia="lv-LV"/>
        </w:rPr>
        <w:t>S NOTEIKUMI</w:t>
      </w:r>
      <w:r w:rsidR="00B717A0">
        <w:rPr>
          <w:rFonts w:ascii="Times New Roman" w:eastAsia="Times New Roman" w:hAnsi="Times New Roman" w:cs="Times New Roman"/>
          <w:b/>
          <w:lang w:val="lv-LV" w:eastAsia="lv-LV"/>
        </w:rPr>
        <w:t xml:space="preserve"> Nr.</w:t>
      </w:r>
      <w:r w:rsidR="00B717A0" w:rsidRPr="00B717A0">
        <w:t xml:space="preserve"> </w:t>
      </w:r>
      <w:r w:rsidR="00B717A0" w:rsidRPr="00B717A0">
        <w:rPr>
          <w:rFonts w:ascii="Times New Roman" w:eastAsia="Times New Roman" w:hAnsi="Times New Roman" w:cs="Times New Roman"/>
          <w:b/>
          <w:lang w:val="lv-LV" w:eastAsia="lv-LV"/>
        </w:rPr>
        <w:t>8-4/LL-00011/</w:t>
      </w:r>
      <w:r w:rsidR="00C32DFD">
        <w:rPr>
          <w:rFonts w:ascii="Times New Roman" w:eastAsia="Times New Roman" w:hAnsi="Times New Roman" w:cs="Times New Roman"/>
          <w:b/>
          <w:lang w:val="lv-LV" w:eastAsia="lv-LV"/>
        </w:rPr>
        <w:t>8</w:t>
      </w:r>
    </w:p>
    <w:p w14:paraId="471D6D7C" w14:textId="38ED9932" w:rsidR="003177F9" w:rsidRDefault="00233D7B" w:rsidP="00990A49">
      <w:pPr>
        <w:spacing w:after="0" w:line="240" w:lineRule="auto"/>
        <w:jc w:val="center"/>
        <w:rPr>
          <w:rFonts w:ascii="Times New Roman" w:hAnsi="Times New Roman" w:cs="Times New Roman"/>
          <w:b/>
          <w:i/>
          <w:iCs/>
          <w:lang w:val="lv-LV"/>
        </w:rPr>
      </w:pPr>
      <w:r>
        <w:rPr>
          <w:rFonts w:ascii="Times New Roman" w:hAnsi="Times New Roman" w:cs="Times New Roman"/>
          <w:b/>
          <w:i/>
          <w:iCs/>
          <w:lang w:val="lv-LV"/>
        </w:rPr>
        <w:t>r</w:t>
      </w:r>
      <w:r w:rsidR="00431C31" w:rsidRPr="00233D7B">
        <w:rPr>
          <w:rFonts w:ascii="Times New Roman" w:hAnsi="Times New Roman" w:cs="Times New Roman"/>
          <w:b/>
          <w:i/>
          <w:iCs/>
          <w:lang w:val="lv-LV"/>
        </w:rPr>
        <w:t>akstisk</w:t>
      </w:r>
      <w:r>
        <w:rPr>
          <w:rFonts w:ascii="Times New Roman" w:hAnsi="Times New Roman" w:cs="Times New Roman"/>
          <w:b/>
          <w:i/>
          <w:iCs/>
          <w:lang w:val="lv-LV"/>
        </w:rPr>
        <w:t>a</w:t>
      </w:r>
      <w:r w:rsidR="00431C31" w:rsidRPr="00233D7B">
        <w:rPr>
          <w:rFonts w:ascii="Times New Roman" w:hAnsi="Times New Roman" w:cs="Times New Roman"/>
          <w:b/>
          <w:i/>
          <w:iCs/>
          <w:lang w:val="lv-LV"/>
        </w:rPr>
        <w:t xml:space="preserve">s </w:t>
      </w:r>
      <w:r w:rsidR="00787A06" w:rsidRPr="00233D7B">
        <w:rPr>
          <w:rFonts w:ascii="Times New Roman" w:hAnsi="Times New Roman" w:cs="Times New Roman"/>
          <w:b/>
          <w:i/>
          <w:iCs/>
          <w:lang w:val="lv-LV"/>
        </w:rPr>
        <w:t>t</w:t>
      </w:r>
      <w:r w:rsidR="0017795A" w:rsidRPr="00233D7B">
        <w:rPr>
          <w:rFonts w:ascii="Times New Roman" w:hAnsi="Times New Roman" w:cs="Times New Roman"/>
          <w:b/>
          <w:i/>
          <w:iCs/>
          <w:lang w:val="lv-LV"/>
        </w:rPr>
        <w:t>ulkošanas</w:t>
      </w:r>
      <w:r w:rsidR="009C79B2">
        <w:rPr>
          <w:rFonts w:ascii="Times New Roman" w:hAnsi="Times New Roman" w:cs="Times New Roman"/>
          <w:b/>
          <w:i/>
          <w:iCs/>
          <w:lang w:val="lv-LV"/>
        </w:rPr>
        <w:t xml:space="preserve"> un teksta</w:t>
      </w:r>
      <w:r w:rsidR="00C1566A" w:rsidRPr="00233D7B">
        <w:rPr>
          <w:rFonts w:ascii="Times New Roman" w:hAnsi="Times New Roman" w:cs="Times New Roman"/>
          <w:b/>
          <w:i/>
          <w:iCs/>
          <w:lang w:val="lv-LV"/>
        </w:rPr>
        <w:t xml:space="preserve"> korektūras pakalpojum</w:t>
      </w:r>
      <w:r w:rsidR="00787A06" w:rsidRPr="00233D7B">
        <w:rPr>
          <w:rFonts w:ascii="Times New Roman" w:hAnsi="Times New Roman" w:cs="Times New Roman"/>
          <w:b/>
          <w:i/>
          <w:iCs/>
          <w:lang w:val="lv-LV"/>
        </w:rPr>
        <w:t>u sniegšanai</w:t>
      </w:r>
    </w:p>
    <w:p w14:paraId="0E1AD9D3" w14:textId="77777777" w:rsidR="009C79B2" w:rsidRPr="00233D7B" w:rsidRDefault="009C79B2" w:rsidP="00990A49">
      <w:pPr>
        <w:spacing w:after="0" w:line="240" w:lineRule="auto"/>
        <w:jc w:val="center"/>
        <w:rPr>
          <w:rFonts w:ascii="Times New Roman" w:hAnsi="Times New Roman" w:cs="Times New Roman"/>
          <w:b/>
          <w:i/>
          <w:iCs/>
          <w:lang w:val="lv-LV"/>
        </w:rPr>
      </w:pPr>
    </w:p>
    <w:p w14:paraId="360C948D" w14:textId="7F88299E" w:rsidR="00787A06" w:rsidRPr="00233D7B" w:rsidRDefault="00787A06" w:rsidP="00787A06">
      <w:pPr>
        <w:jc w:val="both"/>
        <w:rPr>
          <w:rFonts w:ascii="Times New Roman" w:hAnsi="Times New Roman" w:cs="Times New Roman"/>
          <w:bCs/>
          <w:lang w:val="lv-LV"/>
        </w:rPr>
      </w:pPr>
      <w:r w:rsidRPr="00233D7B">
        <w:rPr>
          <w:rFonts w:ascii="Times New Roman" w:hAnsi="Times New Roman" w:cs="Times New Roman"/>
          <w:bCs/>
          <w:lang w:val="lv-LV"/>
        </w:rPr>
        <w:t>Rīgā, 202</w:t>
      </w:r>
      <w:r w:rsidR="00431C31" w:rsidRPr="00233D7B">
        <w:rPr>
          <w:rFonts w:ascii="Times New Roman" w:hAnsi="Times New Roman" w:cs="Times New Roman"/>
          <w:bCs/>
          <w:lang w:val="lv-LV"/>
        </w:rPr>
        <w:t>5</w:t>
      </w:r>
      <w:r w:rsidRPr="00233D7B">
        <w:rPr>
          <w:rFonts w:ascii="Times New Roman" w:hAnsi="Times New Roman" w:cs="Times New Roman"/>
          <w:bCs/>
          <w:lang w:val="lv-LV"/>
        </w:rPr>
        <w:t>. gada 1</w:t>
      </w:r>
      <w:r w:rsidR="00431C31" w:rsidRPr="00233D7B">
        <w:rPr>
          <w:rFonts w:ascii="Times New Roman" w:hAnsi="Times New Roman" w:cs="Times New Roman"/>
          <w:bCs/>
          <w:lang w:val="lv-LV"/>
        </w:rPr>
        <w:t>5</w:t>
      </w:r>
      <w:r w:rsidRPr="00233D7B">
        <w:rPr>
          <w:rFonts w:ascii="Times New Roman" w:hAnsi="Times New Roman" w:cs="Times New Roman"/>
          <w:bCs/>
          <w:lang w:val="lv-LV"/>
        </w:rPr>
        <w:t xml:space="preserve">. </w:t>
      </w:r>
      <w:r w:rsidR="00431C31" w:rsidRPr="00233D7B">
        <w:rPr>
          <w:rFonts w:ascii="Times New Roman" w:hAnsi="Times New Roman" w:cs="Times New Roman"/>
          <w:bCs/>
          <w:lang w:val="lv-LV"/>
        </w:rPr>
        <w:t>augustā</w:t>
      </w:r>
    </w:p>
    <w:p w14:paraId="074C433D" w14:textId="3D872AE6" w:rsidR="00787A06" w:rsidRPr="00233D7B" w:rsidRDefault="00787A06" w:rsidP="00787A06">
      <w:pPr>
        <w:pStyle w:val="ListParagraph"/>
        <w:numPr>
          <w:ilvl w:val="0"/>
          <w:numId w:val="20"/>
        </w:numPr>
        <w:jc w:val="both"/>
        <w:rPr>
          <w:rFonts w:ascii="Times New Roman" w:hAnsi="Times New Roman" w:cs="Times New Roman"/>
          <w:b/>
          <w:bCs/>
          <w:lang w:val="lv-LV"/>
        </w:rPr>
      </w:pPr>
      <w:r w:rsidRPr="00233D7B">
        <w:rPr>
          <w:rFonts w:ascii="Times New Roman" w:hAnsi="Times New Roman" w:cs="Times New Roman"/>
          <w:b/>
          <w:bCs/>
          <w:lang w:val="lv-LV"/>
        </w:rPr>
        <w:t>TIRGUS IZPĒTES VEICĒJS</w:t>
      </w:r>
    </w:p>
    <w:tbl>
      <w:tblPr>
        <w:tblpPr w:leftFromText="180" w:rightFromText="180" w:vertAnchor="text" w:horzAnchor="page" w:tblpX="2405" w:tblpY="5"/>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4706"/>
      </w:tblGrid>
      <w:tr w:rsidR="00787A06" w:rsidRPr="00233D7B" w14:paraId="30E93E40" w14:textId="77777777" w:rsidTr="00990A49">
        <w:tc>
          <w:tcPr>
            <w:tcW w:w="3227" w:type="dxa"/>
          </w:tcPr>
          <w:p w14:paraId="60FEB03C" w14:textId="77777777" w:rsidR="00787A06" w:rsidRPr="00233D7B" w:rsidRDefault="00787A06" w:rsidP="00787A06">
            <w:pPr>
              <w:keepNext/>
              <w:spacing w:after="0" w:line="240" w:lineRule="auto"/>
              <w:ind w:right="-766"/>
              <w:outlineLvl w:val="0"/>
              <w:rPr>
                <w:rFonts w:ascii="Times New Roman" w:eastAsia="Times New Roman" w:hAnsi="Times New Roman" w:cs="Times New Roman"/>
                <w:lang w:val="lv-LV"/>
              </w:rPr>
            </w:pPr>
            <w:r w:rsidRPr="00233D7B">
              <w:rPr>
                <w:rFonts w:ascii="Times New Roman" w:eastAsia="Times New Roman" w:hAnsi="Times New Roman" w:cs="Times New Roman"/>
                <w:lang w:val="lv-LV"/>
              </w:rPr>
              <w:t>Nosaukums</w:t>
            </w:r>
          </w:p>
        </w:tc>
        <w:tc>
          <w:tcPr>
            <w:tcW w:w="4706" w:type="dxa"/>
          </w:tcPr>
          <w:p w14:paraId="25BBCE62" w14:textId="77777777" w:rsidR="00787A06" w:rsidRPr="00233D7B" w:rsidRDefault="00787A06" w:rsidP="00787A06">
            <w:pPr>
              <w:spacing w:after="0" w:line="240" w:lineRule="auto"/>
              <w:rPr>
                <w:rFonts w:ascii="Times New Roman" w:eastAsia="Times New Roman" w:hAnsi="Times New Roman" w:cs="Times New Roman"/>
                <w:bCs/>
                <w:lang w:val="lv-LV" w:eastAsia="lv-LV"/>
              </w:rPr>
            </w:pPr>
            <w:r w:rsidRPr="00233D7B">
              <w:rPr>
                <w:rFonts w:ascii="Times New Roman" w:eastAsia="Times New Roman" w:hAnsi="Times New Roman" w:cs="Times New Roman"/>
                <w:bCs/>
                <w:lang w:val="lv-LV" w:eastAsia="lv-LV"/>
              </w:rPr>
              <w:t>Kurzemes plānošanas reģions (KPR)</w:t>
            </w:r>
          </w:p>
        </w:tc>
      </w:tr>
      <w:tr w:rsidR="00787A06" w:rsidRPr="00233D7B" w14:paraId="5E609721" w14:textId="77777777" w:rsidTr="00990A49">
        <w:tc>
          <w:tcPr>
            <w:tcW w:w="3227" w:type="dxa"/>
          </w:tcPr>
          <w:p w14:paraId="7F05DD03" w14:textId="77777777" w:rsidR="00787A06" w:rsidRPr="00233D7B" w:rsidRDefault="00787A06" w:rsidP="00787A06">
            <w:pPr>
              <w:spacing w:after="0" w:line="240" w:lineRule="auto"/>
              <w:rPr>
                <w:rFonts w:ascii="Times New Roman" w:eastAsia="Times New Roman" w:hAnsi="Times New Roman" w:cs="Times New Roman"/>
                <w:bCs/>
                <w:lang w:val="lv-LV" w:eastAsia="lv-LV"/>
              </w:rPr>
            </w:pPr>
            <w:r w:rsidRPr="00233D7B">
              <w:rPr>
                <w:rFonts w:ascii="Times New Roman" w:eastAsia="Times New Roman" w:hAnsi="Times New Roman" w:cs="Times New Roman"/>
                <w:bCs/>
                <w:lang w:val="lv-LV" w:eastAsia="lv-LV"/>
              </w:rPr>
              <w:t xml:space="preserve">Reģistrācijas numurs </w:t>
            </w:r>
          </w:p>
        </w:tc>
        <w:tc>
          <w:tcPr>
            <w:tcW w:w="4706" w:type="dxa"/>
          </w:tcPr>
          <w:p w14:paraId="1EFCAC09" w14:textId="77777777" w:rsidR="00787A06" w:rsidRPr="00233D7B" w:rsidRDefault="00787A06" w:rsidP="00787A06">
            <w:pPr>
              <w:spacing w:after="0" w:line="240" w:lineRule="auto"/>
              <w:rPr>
                <w:rFonts w:ascii="Times New Roman" w:eastAsia="Times New Roman" w:hAnsi="Times New Roman" w:cs="Times New Roman"/>
                <w:bCs/>
                <w:lang w:val="lv-LV" w:eastAsia="lv-LV"/>
              </w:rPr>
            </w:pPr>
            <w:r w:rsidRPr="00233D7B">
              <w:rPr>
                <w:rFonts w:ascii="Times New Roman" w:eastAsia="Times New Roman" w:hAnsi="Times New Roman" w:cs="Times New Roman"/>
                <w:bCs/>
                <w:lang w:val="lv-LV" w:eastAsia="lv-LV"/>
              </w:rPr>
              <w:t>90002183562</w:t>
            </w:r>
          </w:p>
        </w:tc>
      </w:tr>
      <w:tr w:rsidR="00787A06" w:rsidRPr="00233D7B" w14:paraId="3B8E4643" w14:textId="77777777" w:rsidTr="00990A49">
        <w:tc>
          <w:tcPr>
            <w:tcW w:w="3227" w:type="dxa"/>
          </w:tcPr>
          <w:p w14:paraId="3A92C03B" w14:textId="77777777" w:rsidR="00787A06" w:rsidRPr="00233D7B" w:rsidRDefault="00787A06" w:rsidP="00787A06">
            <w:pPr>
              <w:spacing w:after="0" w:line="240" w:lineRule="auto"/>
              <w:rPr>
                <w:rFonts w:ascii="Times New Roman" w:eastAsia="Times New Roman" w:hAnsi="Times New Roman" w:cs="Times New Roman"/>
                <w:bCs/>
                <w:lang w:val="lv-LV" w:eastAsia="lv-LV"/>
              </w:rPr>
            </w:pPr>
            <w:r w:rsidRPr="00233D7B">
              <w:rPr>
                <w:rFonts w:ascii="Times New Roman" w:eastAsia="Times New Roman" w:hAnsi="Times New Roman" w:cs="Times New Roman"/>
                <w:bCs/>
                <w:lang w:val="lv-LV" w:eastAsia="lv-LV"/>
              </w:rPr>
              <w:t>Juridiskā adrese</w:t>
            </w:r>
          </w:p>
        </w:tc>
        <w:tc>
          <w:tcPr>
            <w:tcW w:w="4706" w:type="dxa"/>
          </w:tcPr>
          <w:p w14:paraId="2AE558D9" w14:textId="77777777" w:rsidR="00787A06" w:rsidRPr="00233D7B" w:rsidRDefault="00787A06" w:rsidP="00787A06">
            <w:pPr>
              <w:spacing w:after="0" w:line="240" w:lineRule="auto"/>
              <w:rPr>
                <w:rFonts w:ascii="Times New Roman" w:eastAsia="Times New Roman" w:hAnsi="Times New Roman" w:cs="Times New Roman"/>
                <w:bCs/>
                <w:lang w:val="lv-LV" w:eastAsia="lv-LV"/>
              </w:rPr>
            </w:pPr>
            <w:r w:rsidRPr="00233D7B">
              <w:rPr>
                <w:rFonts w:ascii="Times New Roman" w:eastAsia="Times New Roman" w:hAnsi="Times New Roman" w:cs="Times New Roman"/>
                <w:bCs/>
                <w:lang w:val="lv-LV" w:eastAsia="lv-LV"/>
              </w:rPr>
              <w:t>Avotu iela 12, Saldus, Saldus novads, LV-3801</w:t>
            </w:r>
          </w:p>
        </w:tc>
      </w:tr>
      <w:tr w:rsidR="00787A06" w:rsidRPr="00233D7B" w14:paraId="6126B08D" w14:textId="77777777" w:rsidTr="00990A49">
        <w:tc>
          <w:tcPr>
            <w:tcW w:w="3227" w:type="dxa"/>
          </w:tcPr>
          <w:p w14:paraId="5C2A527A" w14:textId="77777777" w:rsidR="00787A06" w:rsidRPr="00233D7B" w:rsidRDefault="00787A06" w:rsidP="00787A06">
            <w:pPr>
              <w:spacing w:after="0" w:line="240" w:lineRule="auto"/>
              <w:rPr>
                <w:rFonts w:ascii="Times New Roman" w:eastAsia="Times New Roman" w:hAnsi="Times New Roman" w:cs="Times New Roman"/>
                <w:bCs/>
                <w:lang w:val="lv-LV" w:eastAsia="lv-LV"/>
              </w:rPr>
            </w:pPr>
            <w:r w:rsidRPr="00233D7B">
              <w:rPr>
                <w:rFonts w:ascii="Times New Roman" w:eastAsia="Times New Roman" w:hAnsi="Times New Roman" w:cs="Times New Roman"/>
                <w:bCs/>
                <w:lang w:val="lv-LV" w:eastAsia="lv-LV"/>
              </w:rPr>
              <w:t>Biroja adrese</w:t>
            </w:r>
          </w:p>
        </w:tc>
        <w:tc>
          <w:tcPr>
            <w:tcW w:w="4706" w:type="dxa"/>
          </w:tcPr>
          <w:p w14:paraId="5EAAFFDD" w14:textId="77777777" w:rsidR="00787A06" w:rsidRPr="00233D7B" w:rsidRDefault="00787A06" w:rsidP="00787A06">
            <w:pPr>
              <w:spacing w:after="0" w:line="240" w:lineRule="auto"/>
              <w:rPr>
                <w:rFonts w:ascii="Times New Roman" w:eastAsia="Times New Roman" w:hAnsi="Times New Roman" w:cs="Times New Roman"/>
                <w:bCs/>
                <w:lang w:val="lv-LV" w:eastAsia="lv-LV"/>
              </w:rPr>
            </w:pPr>
            <w:r w:rsidRPr="00233D7B">
              <w:rPr>
                <w:rFonts w:ascii="Times New Roman" w:eastAsia="Times New Roman" w:hAnsi="Times New Roman" w:cs="Times New Roman"/>
                <w:bCs/>
                <w:lang w:val="lv-LV" w:eastAsia="lv-LV"/>
              </w:rPr>
              <w:t>Valguma iela 4a, Rīga, LV-1048</w:t>
            </w:r>
          </w:p>
        </w:tc>
      </w:tr>
      <w:tr w:rsidR="00787A06" w:rsidRPr="00233D7B" w14:paraId="6FC0DD37" w14:textId="77777777" w:rsidTr="00431C31">
        <w:trPr>
          <w:trHeight w:val="215"/>
        </w:trPr>
        <w:tc>
          <w:tcPr>
            <w:tcW w:w="3227" w:type="dxa"/>
          </w:tcPr>
          <w:p w14:paraId="24500750" w14:textId="77777777" w:rsidR="00787A06" w:rsidRPr="00233D7B" w:rsidRDefault="00787A06" w:rsidP="00787A06">
            <w:pPr>
              <w:spacing w:after="0" w:line="240" w:lineRule="auto"/>
              <w:rPr>
                <w:rFonts w:ascii="Times New Roman" w:eastAsia="Times New Roman" w:hAnsi="Times New Roman" w:cs="Times New Roman"/>
                <w:bCs/>
                <w:lang w:val="lv-LV" w:eastAsia="lv-LV"/>
              </w:rPr>
            </w:pPr>
            <w:r w:rsidRPr="00233D7B">
              <w:rPr>
                <w:rFonts w:ascii="Times New Roman" w:eastAsia="Times New Roman" w:hAnsi="Times New Roman" w:cs="Times New Roman"/>
                <w:bCs/>
                <w:lang w:val="lv-LV" w:eastAsia="lv-LV"/>
              </w:rPr>
              <w:t>Kontaktpersona</w:t>
            </w:r>
          </w:p>
        </w:tc>
        <w:tc>
          <w:tcPr>
            <w:tcW w:w="4706" w:type="dxa"/>
          </w:tcPr>
          <w:p w14:paraId="2D3545BB" w14:textId="0F2178FB" w:rsidR="00787A06" w:rsidRPr="00233D7B" w:rsidRDefault="00431C31" w:rsidP="00787A06">
            <w:pPr>
              <w:spacing w:after="0" w:line="240" w:lineRule="auto"/>
              <w:rPr>
                <w:rFonts w:ascii="Times New Roman" w:eastAsia="Times New Roman" w:hAnsi="Times New Roman" w:cs="Times New Roman"/>
                <w:bCs/>
                <w:lang w:val="lv-LV" w:eastAsia="lv-LV"/>
              </w:rPr>
            </w:pPr>
            <w:r w:rsidRPr="00233D7B">
              <w:rPr>
                <w:rFonts w:ascii="Times New Roman" w:eastAsia="Times New Roman" w:hAnsi="Times New Roman" w:cs="Times New Roman"/>
                <w:bCs/>
                <w:lang w:val="lv-LV" w:eastAsia="lv-LV"/>
              </w:rPr>
              <w:t>Viktorija Reine</w:t>
            </w:r>
          </w:p>
        </w:tc>
      </w:tr>
      <w:tr w:rsidR="00787A06" w:rsidRPr="00233D7B" w14:paraId="1F73BA6B" w14:textId="77777777" w:rsidTr="00990A49">
        <w:tc>
          <w:tcPr>
            <w:tcW w:w="3227" w:type="dxa"/>
          </w:tcPr>
          <w:p w14:paraId="54F36F5B" w14:textId="77777777" w:rsidR="00787A06" w:rsidRPr="00233D7B" w:rsidRDefault="00787A06" w:rsidP="00787A06">
            <w:pPr>
              <w:spacing w:after="0" w:line="240" w:lineRule="auto"/>
              <w:rPr>
                <w:rFonts w:ascii="Times New Roman" w:eastAsia="Times New Roman" w:hAnsi="Times New Roman" w:cs="Times New Roman"/>
                <w:bCs/>
                <w:lang w:val="lv-LV" w:eastAsia="lv-LV"/>
              </w:rPr>
            </w:pPr>
            <w:r w:rsidRPr="00233D7B">
              <w:rPr>
                <w:rFonts w:ascii="Times New Roman" w:eastAsia="Times New Roman" w:hAnsi="Times New Roman" w:cs="Times New Roman"/>
                <w:bCs/>
                <w:lang w:val="lv-LV" w:eastAsia="lv-LV"/>
              </w:rPr>
              <w:t>Kontakttālrunis</w:t>
            </w:r>
          </w:p>
        </w:tc>
        <w:tc>
          <w:tcPr>
            <w:tcW w:w="4706" w:type="dxa"/>
          </w:tcPr>
          <w:p w14:paraId="1A03D0F3" w14:textId="682A70E5" w:rsidR="00787A06" w:rsidRPr="00233D7B" w:rsidRDefault="00431C31" w:rsidP="00787A06">
            <w:pPr>
              <w:spacing w:after="0" w:line="240" w:lineRule="auto"/>
              <w:rPr>
                <w:rFonts w:ascii="Times New Roman" w:eastAsia="Times New Roman" w:hAnsi="Times New Roman" w:cs="Times New Roman"/>
                <w:bCs/>
                <w:lang w:val="lv-LV" w:eastAsia="lv-LV"/>
              </w:rPr>
            </w:pPr>
            <w:r w:rsidRPr="00233D7B">
              <w:rPr>
                <w:rFonts w:ascii="Times New Roman" w:hAnsi="Times New Roman" w:cs="Times New Roman"/>
                <w:lang w:val="lv-LV"/>
              </w:rPr>
              <w:t>+371 28232978</w:t>
            </w:r>
          </w:p>
        </w:tc>
      </w:tr>
      <w:tr w:rsidR="00787A06" w:rsidRPr="00233D7B" w14:paraId="42A25AA3" w14:textId="77777777" w:rsidTr="00990A49">
        <w:tc>
          <w:tcPr>
            <w:tcW w:w="3227" w:type="dxa"/>
          </w:tcPr>
          <w:p w14:paraId="35C360EE" w14:textId="77777777" w:rsidR="00787A06" w:rsidRPr="00233D7B" w:rsidRDefault="00787A06" w:rsidP="00787A06">
            <w:pPr>
              <w:spacing w:after="0" w:line="240" w:lineRule="auto"/>
              <w:rPr>
                <w:rFonts w:ascii="Times New Roman" w:eastAsia="Times New Roman" w:hAnsi="Times New Roman" w:cs="Times New Roman"/>
                <w:bCs/>
                <w:lang w:val="lv-LV" w:eastAsia="lv-LV"/>
              </w:rPr>
            </w:pPr>
            <w:r w:rsidRPr="00233D7B">
              <w:rPr>
                <w:rFonts w:ascii="Times New Roman" w:eastAsia="Times New Roman" w:hAnsi="Times New Roman" w:cs="Times New Roman"/>
                <w:bCs/>
                <w:lang w:val="lv-LV" w:eastAsia="lv-LV"/>
              </w:rPr>
              <w:t>E-pasta adrese</w:t>
            </w:r>
          </w:p>
        </w:tc>
        <w:tc>
          <w:tcPr>
            <w:tcW w:w="4706" w:type="dxa"/>
          </w:tcPr>
          <w:p w14:paraId="236A5DEF" w14:textId="133EA1F6" w:rsidR="00787A06" w:rsidRPr="00233D7B" w:rsidRDefault="00431C31" w:rsidP="00787A06">
            <w:pPr>
              <w:spacing w:after="0" w:line="240" w:lineRule="auto"/>
              <w:rPr>
                <w:rFonts w:ascii="Times New Roman" w:eastAsia="Times New Roman" w:hAnsi="Times New Roman" w:cs="Times New Roman"/>
                <w:bCs/>
                <w:lang w:val="lv-LV" w:eastAsia="lv-LV"/>
              </w:rPr>
            </w:pPr>
            <w:r w:rsidRPr="00233D7B">
              <w:rPr>
                <w:rFonts w:ascii="Times New Roman" w:eastAsia="Times New Roman" w:hAnsi="Times New Roman" w:cs="Times New Roman"/>
                <w:bCs/>
                <w:lang w:val="lv-LV" w:eastAsia="lv-LV"/>
              </w:rPr>
              <w:t>viktorija.reine</w:t>
            </w:r>
            <w:r w:rsidR="00787A06" w:rsidRPr="00233D7B">
              <w:rPr>
                <w:rFonts w:ascii="Times New Roman" w:eastAsia="Times New Roman" w:hAnsi="Times New Roman" w:cs="Times New Roman"/>
                <w:bCs/>
                <w:lang w:val="lv-LV" w:eastAsia="lv-LV"/>
              </w:rPr>
              <w:t>@kurzemesregions.lv</w:t>
            </w:r>
          </w:p>
        </w:tc>
      </w:tr>
      <w:tr w:rsidR="00787A06" w:rsidRPr="00233D7B" w14:paraId="0D43AA33" w14:textId="77777777" w:rsidTr="00990A49">
        <w:tc>
          <w:tcPr>
            <w:tcW w:w="3227" w:type="dxa"/>
          </w:tcPr>
          <w:p w14:paraId="697BFD9F" w14:textId="77777777" w:rsidR="00787A06" w:rsidRPr="00233D7B" w:rsidRDefault="00787A06" w:rsidP="00787A06">
            <w:pPr>
              <w:spacing w:after="0" w:line="240" w:lineRule="auto"/>
              <w:rPr>
                <w:rFonts w:ascii="Times New Roman" w:eastAsia="Times New Roman" w:hAnsi="Times New Roman" w:cs="Times New Roman"/>
                <w:bCs/>
                <w:lang w:val="lv-LV" w:eastAsia="lv-LV"/>
              </w:rPr>
            </w:pPr>
            <w:r w:rsidRPr="00233D7B">
              <w:rPr>
                <w:rFonts w:ascii="Times New Roman" w:eastAsia="Times New Roman" w:hAnsi="Times New Roman" w:cs="Times New Roman"/>
                <w:bCs/>
                <w:lang w:val="lv-LV" w:eastAsia="lv-LV"/>
              </w:rPr>
              <w:t>Projekta Nr. un akronīms</w:t>
            </w:r>
          </w:p>
        </w:tc>
        <w:tc>
          <w:tcPr>
            <w:tcW w:w="4706" w:type="dxa"/>
          </w:tcPr>
          <w:p w14:paraId="54BDB7DE" w14:textId="2ADD8414" w:rsidR="00787A06" w:rsidRPr="00233D7B" w:rsidRDefault="00431C31" w:rsidP="00787A06">
            <w:pPr>
              <w:spacing w:after="0" w:line="240" w:lineRule="auto"/>
              <w:rPr>
                <w:rFonts w:ascii="Times New Roman" w:eastAsia="Times New Roman" w:hAnsi="Times New Roman" w:cs="Times New Roman"/>
                <w:bCs/>
                <w:lang w:val="lv-LV" w:eastAsia="lv-LV"/>
              </w:rPr>
            </w:pPr>
            <w:r w:rsidRPr="00233D7B">
              <w:rPr>
                <w:rFonts w:ascii="Times New Roman" w:eastAsia="Times New Roman" w:hAnsi="Times New Roman" w:cs="Times New Roman"/>
                <w:bCs/>
                <w:lang w:val="lv-LV" w:eastAsia="lv-LV"/>
              </w:rPr>
              <w:t>LL-00011, WaterWays</w:t>
            </w:r>
          </w:p>
        </w:tc>
      </w:tr>
    </w:tbl>
    <w:p w14:paraId="6EC79FEA" w14:textId="77777777" w:rsidR="00787A06" w:rsidRPr="00233D7B" w:rsidRDefault="00787A06" w:rsidP="00787A06">
      <w:pPr>
        <w:pStyle w:val="ListParagraph"/>
        <w:jc w:val="both"/>
        <w:rPr>
          <w:rFonts w:ascii="Times New Roman" w:hAnsi="Times New Roman" w:cs="Times New Roman"/>
          <w:lang w:val="lv-LV"/>
        </w:rPr>
      </w:pPr>
    </w:p>
    <w:p w14:paraId="2CD296A3" w14:textId="719C52E6" w:rsidR="00787A06" w:rsidRPr="00233D7B" w:rsidRDefault="00787A06" w:rsidP="00787A06">
      <w:pPr>
        <w:pStyle w:val="ListParagraph"/>
        <w:numPr>
          <w:ilvl w:val="0"/>
          <w:numId w:val="20"/>
        </w:numPr>
        <w:jc w:val="both"/>
        <w:rPr>
          <w:rFonts w:ascii="Times New Roman" w:hAnsi="Times New Roman" w:cs="Times New Roman"/>
          <w:b/>
          <w:bCs/>
          <w:lang w:val="lv-LV"/>
        </w:rPr>
      </w:pPr>
      <w:r w:rsidRPr="00233D7B">
        <w:rPr>
          <w:rFonts w:ascii="Times New Roman" w:hAnsi="Times New Roman" w:cs="Times New Roman"/>
          <w:b/>
          <w:bCs/>
          <w:lang w:val="lv-LV"/>
        </w:rPr>
        <w:t>PAKALPOJUMS</w:t>
      </w:r>
    </w:p>
    <w:p w14:paraId="15254103" w14:textId="12D81769" w:rsidR="00787A06" w:rsidRPr="00233D7B" w:rsidRDefault="00787A06" w:rsidP="00787A06">
      <w:pPr>
        <w:pStyle w:val="ListParagraph"/>
        <w:numPr>
          <w:ilvl w:val="1"/>
          <w:numId w:val="20"/>
        </w:numPr>
        <w:jc w:val="both"/>
        <w:rPr>
          <w:rFonts w:ascii="Times New Roman" w:hAnsi="Times New Roman" w:cs="Times New Roman"/>
          <w:lang w:val="lv-LV"/>
        </w:rPr>
      </w:pPr>
      <w:r w:rsidRPr="00233D7B">
        <w:rPr>
          <w:rFonts w:ascii="Times New Roman" w:hAnsi="Times New Roman" w:cs="Times New Roman"/>
          <w:lang w:val="lv-LV"/>
        </w:rPr>
        <w:t xml:space="preserve">Iepirkuma priekšmets ir </w:t>
      </w:r>
      <w:r w:rsidR="00431C31" w:rsidRPr="00233D7B">
        <w:rPr>
          <w:rFonts w:ascii="Times New Roman" w:hAnsi="Times New Roman" w:cs="Times New Roman"/>
          <w:lang w:val="lv-LV"/>
        </w:rPr>
        <w:t>rakstiska</w:t>
      </w:r>
      <w:r w:rsidR="009C79B2">
        <w:rPr>
          <w:rFonts w:ascii="Times New Roman" w:hAnsi="Times New Roman" w:cs="Times New Roman"/>
          <w:lang w:val="lv-LV"/>
        </w:rPr>
        <w:t>s</w:t>
      </w:r>
      <w:r w:rsidR="00431C31" w:rsidRPr="00233D7B">
        <w:rPr>
          <w:rFonts w:ascii="Times New Roman" w:hAnsi="Times New Roman" w:cs="Times New Roman"/>
          <w:lang w:val="lv-LV"/>
        </w:rPr>
        <w:t xml:space="preserve"> </w:t>
      </w:r>
      <w:r w:rsidRPr="00233D7B">
        <w:rPr>
          <w:rFonts w:ascii="Times New Roman" w:hAnsi="Times New Roman" w:cs="Times New Roman"/>
          <w:lang w:val="lv-LV"/>
        </w:rPr>
        <w:t>tulkošanas</w:t>
      </w:r>
      <w:r w:rsidR="009C79B2" w:rsidRPr="009C79B2">
        <w:rPr>
          <w:rFonts w:ascii="Times New Roman" w:hAnsi="Times New Roman" w:cs="Times New Roman"/>
          <w:lang w:val="lv-LV"/>
        </w:rPr>
        <w:t xml:space="preserve"> un </w:t>
      </w:r>
      <w:r w:rsidR="009C79B2" w:rsidRPr="00233D7B">
        <w:rPr>
          <w:rFonts w:ascii="Times New Roman" w:hAnsi="Times New Roman" w:cs="Times New Roman"/>
          <w:lang w:val="lv-LV"/>
        </w:rPr>
        <w:t xml:space="preserve">teksta </w:t>
      </w:r>
      <w:r w:rsidR="009C79B2" w:rsidRPr="009C79B2">
        <w:rPr>
          <w:rFonts w:ascii="Times New Roman" w:hAnsi="Times New Roman" w:cs="Times New Roman"/>
          <w:lang w:val="lv-LV"/>
        </w:rPr>
        <w:t xml:space="preserve">korektūras </w:t>
      </w:r>
      <w:r w:rsidRPr="00233D7B">
        <w:rPr>
          <w:rFonts w:ascii="Times New Roman" w:hAnsi="Times New Roman" w:cs="Times New Roman"/>
          <w:lang w:val="lv-LV"/>
        </w:rPr>
        <w:t>pakalpojumi (turpmāk – Iepirkuma priekšmets).</w:t>
      </w:r>
      <w:r w:rsidR="006B6D10" w:rsidRPr="00233D7B">
        <w:rPr>
          <w:rFonts w:ascii="Times New Roman" w:hAnsi="Times New Roman" w:cs="Times New Roman"/>
          <w:lang w:val="lv-LV"/>
        </w:rPr>
        <w:t xml:space="preserve"> Detalizēts Iepirkuma priekšmeta apraksts iekļauts Tehniskajā specifikācijā (1.Pielikums).</w:t>
      </w:r>
    </w:p>
    <w:p w14:paraId="511EC830" w14:textId="6BD946CD" w:rsidR="00787A06" w:rsidRPr="00233D7B" w:rsidRDefault="006B6D10" w:rsidP="00787A06">
      <w:pPr>
        <w:pStyle w:val="ListParagraph"/>
        <w:numPr>
          <w:ilvl w:val="1"/>
          <w:numId w:val="20"/>
        </w:numPr>
        <w:jc w:val="both"/>
        <w:rPr>
          <w:rFonts w:ascii="Times New Roman" w:hAnsi="Times New Roman" w:cs="Times New Roman"/>
          <w:lang w:val="lv-LV"/>
        </w:rPr>
      </w:pPr>
      <w:r w:rsidRPr="00233D7B">
        <w:rPr>
          <w:rFonts w:ascii="Times New Roman" w:hAnsi="Times New Roman" w:cs="Times New Roman"/>
          <w:lang w:val="lv-LV"/>
        </w:rPr>
        <w:t>Iepirkuma priekšmeta</w:t>
      </w:r>
      <w:r w:rsidR="00787A06" w:rsidRPr="00233D7B">
        <w:rPr>
          <w:rFonts w:ascii="Times New Roman" w:hAnsi="Times New Roman" w:cs="Times New Roman"/>
          <w:lang w:val="lv-LV"/>
        </w:rPr>
        <w:t xml:space="preserve"> CPV kods 79530000-8 rakstiskās tulkošanas pakalpojumi.</w:t>
      </w:r>
    </w:p>
    <w:p w14:paraId="6A9B604B" w14:textId="2C05CF03" w:rsidR="00787A06" w:rsidRPr="00233D7B" w:rsidRDefault="00787A06" w:rsidP="00AB31AA">
      <w:pPr>
        <w:pStyle w:val="ListParagraph"/>
        <w:numPr>
          <w:ilvl w:val="1"/>
          <w:numId w:val="20"/>
        </w:numPr>
        <w:jc w:val="both"/>
        <w:rPr>
          <w:rFonts w:ascii="Times New Roman" w:hAnsi="Times New Roman" w:cs="Times New Roman"/>
          <w:lang w:val="lv-LV"/>
        </w:rPr>
      </w:pPr>
      <w:r w:rsidRPr="00233D7B">
        <w:rPr>
          <w:rFonts w:ascii="Times New Roman" w:hAnsi="Times New Roman" w:cs="Times New Roman"/>
          <w:lang w:val="lv-LV"/>
        </w:rPr>
        <w:t xml:space="preserve">Pakalpojuma apmaksa tiks veikta no </w:t>
      </w:r>
      <w:r w:rsidR="00431C31" w:rsidRPr="00233D7B">
        <w:rPr>
          <w:rFonts w:ascii="Times New Roman" w:hAnsi="Times New Roman" w:cs="Times New Roman"/>
          <w:lang w:val="lv-LV"/>
        </w:rPr>
        <w:t xml:space="preserve">Interreg Latvijas-Lietuvas programmas 2021.-2027.gadam projekta </w:t>
      </w:r>
      <w:r w:rsidR="000D4F8F" w:rsidRPr="00233D7B">
        <w:rPr>
          <w:rFonts w:ascii="Times New Roman" w:hAnsi="Times New Roman" w:cs="Times New Roman"/>
          <w:lang w:val="lv-LV"/>
        </w:rPr>
        <w:t xml:space="preserve">Nr. </w:t>
      </w:r>
      <w:r w:rsidR="00431C31" w:rsidRPr="00233D7B">
        <w:rPr>
          <w:rFonts w:ascii="Times New Roman" w:hAnsi="Times New Roman" w:cs="Times New Roman"/>
          <w:lang w:val="lv-LV"/>
        </w:rPr>
        <w:t xml:space="preserve">LL-00011 “Ūdens maršrutu tīkla attīstība Latvijā un Lietuvā, paplašinot pārrobežu tūrisma produktu www.riverways.eu” (akronīms – WaterWays) </w:t>
      </w:r>
      <w:r w:rsidRPr="00233D7B">
        <w:rPr>
          <w:rFonts w:ascii="Times New Roman" w:hAnsi="Times New Roman" w:cs="Times New Roman"/>
          <w:lang w:val="lv-LV"/>
        </w:rPr>
        <w:t>(turpmāk – Projekts) finanšu līdzekļiem, ar mērķi īstenot Projekta aktivitātes.</w:t>
      </w:r>
    </w:p>
    <w:p w14:paraId="39EC071B" w14:textId="3BCFFDC9" w:rsidR="006B6D10" w:rsidRPr="00233D7B" w:rsidRDefault="006B6D10" w:rsidP="006B6D10">
      <w:pPr>
        <w:pStyle w:val="ListParagraph"/>
        <w:numPr>
          <w:ilvl w:val="1"/>
          <w:numId w:val="20"/>
        </w:numPr>
        <w:jc w:val="both"/>
        <w:rPr>
          <w:rFonts w:ascii="Times New Roman" w:hAnsi="Times New Roman" w:cs="Times New Roman"/>
          <w:lang w:val="lv-LV"/>
        </w:rPr>
      </w:pPr>
      <w:r w:rsidRPr="00233D7B">
        <w:rPr>
          <w:rFonts w:ascii="Times New Roman" w:hAnsi="Times New Roman" w:cs="Times New Roman"/>
          <w:lang w:val="lv-LV"/>
        </w:rPr>
        <w:t xml:space="preserve">Plānotais Pakalpojuma izpildes termiņš </w:t>
      </w:r>
      <w:r w:rsidR="00FF0121">
        <w:rPr>
          <w:rFonts w:ascii="Times New Roman" w:hAnsi="Times New Roman" w:cs="Times New Roman"/>
          <w:lang w:val="lv-LV"/>
        </w:rPr>
        <w:t xml:space="preserve">no </w:t>
      </w:r>
      <w:r w:rsidRPr="00233D7B">
        <w:rPr>
          <w:rFonts w:ascii="Times New Roman" w:hAnsi="Times New Roman" w:cs="Times New Roman"/>
          <w:lang w:val="lv-LV"/>
        </w:rPr>
        <w:t>202</w:t>
      </w:r>
      <w:r w:rsidR="000D4F8F" w:rsidRPr="00233D7B">
        <w:rPr>
          <w:rFonts w:ascii="Times New Roman" w:hAnsi="Times New Roman" w:cs="Times New Roman"/>
          <w:lang w:val="lv-LV"/>
        </w:rPr>
        <w:t>5</w:t>
      </w:r>
      <w:r w:rsidRPr="00233D7B">
        <w:rPr>
          <w:rFonts w:ascii="Times New Roman" w:hAnsi="Times New Roman" w:cs="Times New Roman"/>
          <w:lang w:val="lv-LV"/>
        </w:rPr>
        <w:t>.gada 1</w:t>
      </w:r>
      <w:r w:rsidR="000D4F8F" w:rsidRPr="00233D7B">
        <w:rPr>
          <w:rFonts w:ascii="Times New Roman" w:hAnsi="Times New Roman" w:cs="Times New Roman"/>
          <w:lang w:val="lv-LV"/>
        </w:rPr>
        <w:t>.septembr</w:t>
      </w:r>
      <w:r w:rsidR="00FF0121">
        <w:rPr>
          <w:rFonts w:ascii="Times New Roman" w:hAnsi="Times New Roman" w:cs="Times New Roman"/>
          <w:lang w:val="lv-LV"/>
        </w:rPr>
        <w:t xml:space="preserve">a līdz </w:t>
      </w:r>
      <w:r w:rsidRPr="00233D7B">
        <w:rPr>
          <w:rFonts w:ascii="Times New Roman" w:hAnsi="Times New Roman" w:cs="Times New Roman"/>
          <w:lang w:val="lv-LV"/>
        </w:rPr>
        <w:t>1.</w:t>
      </w:r>
      <w:r w:rsidR="000D4F8F" w:rsidRPr="00233D7B">
        <w:rPr>
          <w:rFonts w:ascii="Times New Roman" w:hAnsi="Times New Roman" w:cs="Times New Roman"/>
          <w:lang w:val="lv-LV"/>
        </w:rPr>
        <w:t>oktobrim</w:t>
      </w:r>
      <w:r w:rsidRPr="00233D7B">
        <w:rPr>
          <w:rFonts w:ascii="Times New Roman" w:hAnsi="Times New Roman" w:cs="Times New Roman"/>
          <w:lang w:val="lv-LV"/>
        </w:rPr>
        <w:t xml:space="preserve">.   </w:t>
      </w:r>
    </w:p>
    <w:p w14:paraId="164CA899" w14:textId="77777777" w:rsidR="00401988" w:rsidRPr="00233D7B" w:rsidRDefault="00401988" w:rsidP="00401988">
      <w:pPr>
        <w:pStyle w:val="ListParagraph"/>
        <w:ind w:left="792"/>
        <w:jc w:val="both"/>
        <w:rPr>
          <w:rFonts w:ascii="Times New Roman" w:hAnsi="Times New Roman" w:cs="Times New Roman"/>
          <w:lang w:val="lv-LV"/>
        </w:rPr>
      </w:pPr>
    </w:p>
    <w:p w14:paraId="5062AC93" w14:textId="263C6AD3" w:rsidR="00787A06" w:rsidRPr="00233D7B" w:rsidRDefault="00787A06" w:rsidP="00787A06">
      <w:pPr>
        <w:pStyle w:val="ListParagraph"/>
        <w:numPr>
          <w:ilvl w:val="0"/>
          <w:numId w:val="20"/>
        </w:numPr>
        <w:jc w:val="both"/>
        <w:rPr>
          <w:rFonts w:ascii="Times New Roman" w:hAnsi="Times New Roman" w:cs="Times New Roman"/>
          <w:b/>
          <w:bCs/>
          <w:lang w:val="lv-LV"/>
        </w:rPr>
      </w:pPr>
      <w:r w:rsidRPr="00233D7B">
        <w:rPr>
          <w:rFonts w:ascii="Times New Roman" w:hAnsi="Times New Roman" w:cs="Times New Roman"/>
          <w:b/>
          <w:bCs/>
          <w:iCs/>
          <w:lang w:val="lv-LV"/>
        </w:rPr>
        <w:t>PIEDĀVĀJUMA IZVĒLES KRITĒRIJS</w:t>
      </w:r>
    </w:p>
    <w:p w14:paraId="76DAE2BC" w14:textId="0C4C95A5" w:rsidR="00787A06" w:rsidRPr="00233D7B" w:rsidRDefault="00787A06" w:rsidP="00787A06">
      <w:pPr>
        <w:pStyle w:val="ListParagraph"/>
        <w:ind w:left="360"/>
        <w:jc w:val="both"/>
        <w:rPr>
          <w:rFonts w:ascii="Times New Roman" w:hAnsi="Times New Roman" w:cs="Times New Roman"/>
          <w:iCs/>
          <w:lang w:val="lv-LV"/>
        </w:rPr>
      </w:pPr>
      <w:r w:rsidRPr="00233D7B">
        <w:rPr>
          <w:rFonts w:ascii="Times New Roman" w:hAnsi="Times New Roman" w:cs="Times New Roman"/>
          <w:iCs/>
          <w:lang w:val="lv-LV"/>
        </w:rPr>
        <w:t xml:space="preserve">Piedāvājuma izvēles </w:t>
      </w:r>
      <w:r w:rsidR="00401988" w:rsidRPr="00233D7B">
        <w:rPr>
          <w:rFonts w:ascii="Times New Roman" w:hAnsi="Times New Roman" w:cs="Times New Roman"/>
          <w:iCs/>
          <w:lang w:val="lv-LV"/>
        </w:rPr>
        <w:t>kritērijs ir saimnieciski visizdevīgākais piedāvājums, kura izvēlei tiks izmantota zemākā cena, kā vienīgais atlases kritērijs.</w:t>
      </w:r>
    </w:p>
    <w:p w14:paraId="71159216" w14:textId="77777777" w:rsidR="00401988" w:rsidRPr="00233D7B" w:rsidRDefault="00401988" w:rsidP="00787A06">
      <w:pPr>
        <w:pStyle w:val="ListParagraph"/>
        <w:ind w:left="360"/>
        <w:jc w:val="both"/>
        <w:rPr>
          <w:rFonts w:ascii="Times New Roman" w:hAnsi="Times New Roman" w:cs="Times New Roman"/>
          <w:lang w:val="lv-LV"/>
        </w:rPr>
      </w:pPr>
    </w:p>
    <w:p w14:paraId="2AE76D98" w14:textId="354CE268" w:rsidR="00787A06" w:rsidRPr="00233D7B" w:rsidRDefault="00401988" w:rsidP="00787A06">
      <w:pPr>
        <w:pStyle w:val="ListParagraph"/>
        <w:numPr>
          <w:ilvl w:val="0"/>
          <w:numId w:val="20"/>
        </w:numPr>
        <w:jc w:val="both"/>
        <w:rPr>
          <w:rFonts w:ascii="Times New Roman" w:hAnsi="Times New Roman" w:cs="Times New Roman"/>
          <w:b/>
          <w:bCs/>
          <w:lang w:val="lv-LV"/>
        </w:rPr>
      </w:pPr>
      <w:r w:rsidRPr="00233D7B">
        <w:rPr>
          <w:rFonts w:ascii="Times New Roman" w:hAnsi="Times New Roman" w:cs="Times New Roman"/>
          <w:b/>
          <w:bCs/>
          <w:lang w:val="lv-LV"/>
        </w:rPr>
        <w:t>PIEDĀVĀJUMA IESNIEGŠANAS NOTEIKUMI</w:t>
      </w:r>
    </w:p>
    <w:p w14:paraId="61967337" w14:textId="2D723CD4" w:rsidR="00401988" w:rsidRPr="00233D7B" w:rsidRDefault="00401988" w:rsidP="00401988">
      <w:pPr>
        <w:pStyle w:val="ListParagraph"/>
        <w:ind w:left="360"/>
        <w:jc w:val="both"/>
        <w:rPr>
          <w:rFonts w:ascii="Times New Roman" w:hAnsi="Times New Roman" w:cs="Times New Roman"/>
          <w:lang w:val="lv-LV"/>
        </w:rPr>
      </w:pPr>
      <w:r w:rsidRPr="00233D7B">
        <w:rPr>
          <w:rFonts w:ascii="Times New Roman" w:hAnsi="Times New Roman" w:cs="Times New Roman"/>
          <w:lang w:val="lv-LV"/>
        </w:rPr>
        <w:t>Piedāvājums iesniedzams līdz 202</w:t>
      </w:r>
      <w:r w:rsidR="000D4F8F" w:rsidRPr="00233D7B">
        <w:rPr>
          <w:rFonts w:ascii="Times New Roman" w:hAnsi="Times New Roman" w:cs="Times New Roman"/>
          <w:lang w:val="lv-LV"/>
        </w:rPr>
        <w:t>5</w:t>
      </w:r>
      <w:r w:rsidRPr="00233D7B">
        <w:rPr>
          <w:rFonts w:ascii="Times New Roman" w:hAnsi="Times New Roman" w:cs="Times New Roman"/>
          <w:lang w:val="lv-LV"/>
        </w:rPr>
        <w:t xml:space="preserve">. gada </w:t>
      </w:r>
      <w:r w:rsidR="000D4F8F" w:rsidRPr="00233D7B">
        <w:rPr>
          <w:rFonts w:ascii="Times New Roman" w:hAnsi="Times New Roman" w:cs="Times New Roman"/>
          <w:lang w:val="lv-LV"/>
        </w:rPr>
        <w:t>22</w:t>
      </w:r>
      <w:r w:rsidRPr="00233D7B">
        <w:rPr>
          <w:rFonts w:ascii="Times New Roman" w:hAnsi="Times New Roman" w:cs="Times New Roman"/>
          <w:lang w:val="lv-LV"/>
        </w:rPr>
        <w:t xml:space="preserve">. </w:t>
      </w:r>
      <w:r w:rsidR="000D4F8F" w:rsidRPr="00233D7B">
        <w:rPr>
          <w:rFonts w:ascii="Times New Roman" w:hAnsi="Times New Roman" w:cs="Times New Roman"/>
          <w:lang w:val="lv-LV"/>
        </w:rPr>
        <w:t>augustam</w:t>
      </w:r>
      <w:r w:rsidRPr="00233D7B">
        <w:rPr>
          <w:rFonts w:ascii="Times New Roman" w:hAnsi="Times New Roman" w:cs="Times New Roman"/>
          <w:lang w:val="lv-LV"/>
        </w:rPr>
        <w:t>, nosūtot aizpildītu pieteikuma formu (</w:t>
      </w:r>
      <w:r w:rsidR="006B6D10" w:rsidRPr="00233D7B">
        <w:rPr>
          <w:rFonts w:ascii="Times New Roman" w:hAnsi="Times New Roman" w:cs="Times New Roman"/>
          <w:lang w:val="lv-LV"/>
        </w:rPr>
        <w:t>2</w:t>
      </w:r>
      <w:r w:rsidRPr="00233D7B">
        <w:rPr>
          <w:rFonts w:ascii="Times New Roman" w:hAnsi="Times New Roman" w:cs="Times New Roman"/>
          <w:lang w:val="lv-LV"/>
        </w:rPr>
        <w:t xml:space="preserve">. pielikums) uz e-pastu: </w:t>
      </w:r>
      <w:hyperlink r:id="rId8" w:history="1">
        <w:r w:rsidR="000D4F8F" w:rsidRPr="00233D7B">
          <w:rPr>
            <w:rStyle w:val="Hyperlink"/>
            <w:rFonts w:ascii="Times New Roman" w:hAnsi="Times New Roman" w:cs="Times New Roman"/>
            <w:lang w:val="lv-LV"/>
          </w:rPr>
          <w:t>viktorija.reine@kurzemesregions.lv</w:t>
        </w:r>
      </w:hyperlink>
      <w:r w:rsidRPr="00233D7B">
        <w:rPr>
          <w:rFonts w:ascii="Times New Roman" w:hAnsi="Times New Roman" w:cs="Times New Roman"/>
          <w:lang w:val="lv-LV"/>
        </w:rPr>
        <w:t>.</w:t>
      </w:r>
      <w:r w:rsidR="006B6D10" w:rsidRPr="00233D7B">
        <w:rPr>
          <w:rFonts w:ascii="Times New Roman" w:hAnsi="Times New Roman" w:cs="Times New Roman"/>
          <w:lang w:val="lv-LV"/>
        </w:rPr>
        <w:t xml:space="preserve"> Norādītā cena iekļauj visas izmaksas un nodokļus, nodevas, izņemto Pievienotās vērtības nodokli, ja tas piemērojams.</w:t>
      </w:r>
    </w:p>
    <w:p w14:paraId="6AABD57E" w14:textId="77777777" w:rsidR="00401988" w:rsidRPr="00233D7B" w:rsidRDefault="00401988" w:rsidP="00401988">
      <w:pPr>
        <w:pStyle w:val="ListParagraph"/>
        <w:ind w:left="360"/>
        <w:jc w:val="both"/>
        <w:rPr>
          <w:rFonts w:ascii="Times New Roman" w:hAnsi="Times New Roman" w:cs="Times New Roman"/>
          <w:lang w:val="lv-LV"/>
        </w:rPr>
      </w:pPr>
    </w:p>
    <w:p w14:paraId="212E67B0" w14:textId="5D2A442C" w:rsidR="00401988" w:rsidRPr="00233D7B" w:rsidRDefault="00401988" w:rsidP="00787A06">
      <w:pPr>
        <w:pStyle w:val="ListParagraph"/>
        <w:numPr>
          <w:ilvl w:val="0"/>
          <w:numId w:val="20"/>
        </w:numPr>
        <w:jc w:val="both"/>
        <w:rPr>
          <w:rFonts w:ascii="Times New Roman" w:hAnsi="Times New Roman" w:cs="Times New Roman"/>
          <w:b/>
          <w:bCs/>
          <w:lang w:val="lv-LV"/>
        </w:rPr>
      </w:pPr>
      <w:r w:rsidRPr="00233D7B">
        <w:rPr>
          <w:rFonts w:ascii="Times New Roman" w:hAnsi="Times New Roman" w:cs="Times New Roman"/>
          <w:b/>
          <w:bCs/>
          <w:lang w:val="lv-LV"/>
        </w:rPr>
        <w:t xml:space="preserve">PIEDĀVĀJUMA IZVĒRTĒŠANA, LĒMUMA PIEŅEMŠANA UN IEPIRKUMA LĪGUMA SLĒGŠANA </w:t>
      </w:r>
    </w:p>
    <w:p w14:paraId="3986406C" w14:textId="7E71E41E" w:rsidR="00401988" w:rsidRPr="00233D7B" w:rsidRDefault="00401988" w:rsidP="00401988">
      <w:pPr>
        <w:pStyle w:val="ListParagraph"/>
        <w:numPr>
          <w:ilvl w:val="1"/>
          <w:numId w:val="20"/>
        </w:numPr>
        <w:jc w:val="both"/>
        <w:rPr>
          <w:rFonts w:ascii="Times New Roman" w:hAnsi="Times New Roman" w:cs="Times New Roman"/>
          <w:b/>
          <w:bCs/>
          <w:lang w:val="lv-LV"/>
        </w:rPr>
      </w:pPr>
      <w:r w:rsidRPr="00233D7B">
        <w:rPr>
          <w:rFonts w:ascii="Times New Roman" w:hAnsi="Times New Roman" w:cs="Times New Roman"/>
          <w:b/>
          <w:bCs/>
          <w:lang w:val="lv-LV"/>
        </w:rPr>
        <w:t>Piedāvājuma izvērtēšanas pamatnoteikumi</w:t>
      </w:r>
    </w:p>
    <w:p w14:paraId="418BDCA7" w14:textId="77777777" w:rsidR="00401988" w:rsidRPr="00233D7B" w:rsidRDefault="00401988" w:rsidP="00401988">
      <w:pPr>
        <w:pStyle w:val="ListParagraph"/>
        <w:numPr>
          <w:ilvl w:val="2"/>
          <w:numId w:val="21"/>
        </w:numPr>
        <w:tabs>
          <w:tab w:val="left" w:pos="1276"/>
        </w:tabs>
        <w:spacing w:after="120" w:line="240" w:lineRule="auto"/>
        <w:ind w:left="1418" w:hanging="567"/>
        <w:contextualSpacing w:val="0"/>
        <w:jc w:val="both"/>
        <w:rPr>
          <w:rFonts w:ascii="Times New Roman" w:hAnsi="Times New Roman" w:cs="Times New Roman"/>
          <w:color w:val="000000"/>
          <w:lang w:val="lv-LV" w:eastAsia="lv-LV"/>
        </w:rPr>
      </w:pPr>
      <w:r w:rsidRPr="00233D7B">
        <w:rPr>
          <w:rFonts w:ascii="Times New Roman" w:hAnsi="Times New Roman" w:cs="Times New Roman"/>
          <w:b/>
          <w:bCs/>
          <w:lang w:val="lv-LV"/>
        </w:rPr>
        <w:t xml:space="preserve"> </w:t>
      </w:r>
      <w:r w:rsidRPr="00233D7B">
        <w:rPr>
          <w:rFonts w:ascii="Times New Roman" w:hAnsi="Times New Roman" w:cs="Times New Roman"/>
          <w:color w:val="000000"/>
          <w:lang w:val="lv-LV"/>
        </w:rPr>
        <w:t>Pēc piedāvājumu iesniegšanas termiņa beigām notiks piedāvājumu izskatīšana un izvērtēšana. Piedāvājumus bez pieteikuma formas neizskata;</w:t>
      </w:r>
    </w:p>
    <w:p w14:paraId="2D9CD5A6" w14:textId="77777777" w:rsidR="00401988" w:rsidRPr="00233D7B" w:rsidRDefault="00401988" w:rsidP="00401988">
      <w:pPr>
        <w:pStyle w:val="ListParagraph"/>
        <w:numPr>
          <w:ilvl w:val="2"/>
          <w:numId w:val="21"/>
        </w:numPr>
        <w:tabs>
          <w:tab w:val="left" w:pos="1276"/>
        </w:tabs>
        <w:spacing w:after="120" w:line="240" w:lineRule="auto"/>
        <w:ind w:left="1418" w:hanging="567"/>
        <w:contextualSpacing w:val="0"/>
        <w:jc w:val="both"/>
        <w:rPr>
          <w:rFonts w:ascii="Times New Roman" w:hAnsi="Times New Roman" w:cs="Times New Roman"/>
          <w:color w:val="000000"/>
          <w:lang w:val="lv-LV" w:eastAsia="lv-LV"/>
        </w:rPr>
      </w:pPr>
      <w:r w:rsidRPr="00233D7B">
        <w:rPr>
          <w:rFonts w:ascii="Times New Roman" w:hAnsi="Times New Roman" w:cs="Times New Roman"/>
          <w:color w:val="000000"/>
          <w:lang w:val="lv-LV"/>
        </w:rPr>
        <w:t>Tirgus izpētes veicējam, pēc piedāvājumu saņemšanas, ir tiesības veikt sarunas ar pretendentiem par piedāvājumu uzlabošanu un iepirkuma līguma noteikumiem;</w:t>
      </w:r>
    </w:p>
    <w:p w14:paraId="74BD191E" w14:textId="77777777" w:rsidR="00401988" w:rsidRPr="00233D7B" w:rsidRDefault="00401988" w:rsidP="00401988">
      <w:pPr>
        <w:pStyle w:val="ListParagraph"/>
        <w:numPr>
          <w:ilvl w:val="2"/>
          <w:numId w:val="21"/>
        </w:numPr>
        <w:tabs>
          <w:tab w:val="left" w:pos="1276"/>
        </w:tabs>
        <w:spacing w:after="120" w:line="240" w:lineRule="auto"/>
        <w:ind w:left="1418" w:hanging="567"/>
        <w:contextualSpacing w:val="0"/>
        <w:jc w:val="both"/>
        <w:rPr>
          <w:rFonts w:ascii="Times New Roman" w:hAnsi="Times New Roman" w:cs="Times New Roman"/>
          <w:color w:val="000000"/>
          <w:lang w:val="lv-LV" w:eastAsia="lv-LV"/>
        </w:rPr>
      </w:pPr>
      <w:r w:rsidRPr="00233D7B">
        <w:rPr>
          <w:rFonts w:ascii="Times New Roman" w:hAnsi="Times New Roman" w:cs="Times New Roman"/>
          <w:color w:val="000000"/>
          <w:lang w:val="lv-LV"/>
        </w:rPr>
        <w:t>Tirgus izpētes veicējam jebkurā brīdī līdz galīgā lēmuma pieņemšanai par tirgus izpētes rezultātiem ir tiesības uzaicināt citus pretendentus iesniegt piedāvājumus, kā arī uzaicināt viņus uz sarunām;</w:t>
      </w:r>
    </w:p>
    <w:p w14:paraId="15798F9C" w14:textId="77777777" w:rsidR="00401988" w:rsidRPr="00233D7B" w:rsidRDefault="00401988" w:rsidP="00401988">
      <w:pPr>
        <w:pStyle w:val="ListParagraph"/>
        <w:numPr>
          <w:ilvl w:val="2"/>
          <w:numId w:val="21"/>
        </w:numPr>
        <w:tabs>
          <w:tab w:val="left" w:pos="1276"/>
        </w:tabs>
        <w:spacing w:after="120" w:line="240" w:lineRule="auto"/>
        <w:ind w:left="1418" w:hanging="567"/>
        <w:contextualSpacing w:val="0"/>
        <w:jc w:val="both"/>
        <w:rPr>
          <w:rFonts w:ascii="Times New Roman" w:hAnsi="Times New Roman" w:cs="Times New Roman"/>
          <w:color w:val="000000"/>
          <w:lang w:val="lv-LV" w:eastAsia="lv-LV"/>
        </w:rPr>
      </w:pPr>
      <w:r w:rsidRPr="00233D7B">
        <w:rPr>
          <w:rFonts w:ascii="Times New Roman" w:hAnsi="Times New Roman" w:cs="Times New Roman"/>
          <w:color w:val="000000"/>
          <w:lang w:val="lv-LV"/>
        </w:rPr>
        <w:t>Tirgus izpētes veicējam ir tiesības sarunas veikt tikai ar tiem pretendentiem, kuru iesniegtie piedāvājumi ir potenciāli visizdevīgākie. Tirgus izpētes veicējs ir tiesīgs uzsākt sarunas arī ar pretendentu, ar kuru iepriekš sarunas netika veiktas;</w:t>
      </w:r>
    </w:p>
    <w:p w14:paraId="738702F3" w14:textId="77777777" w:rsidR="00401988" w:rsidRPr="00233D7B" w:rsidRDefault="00401988" w:rsidP="00401988">
      <w:pPr>
        <w:pStyle w:val="ListParagraph"/>
        <w:numPr>
          <w:ilvl w:val="2"/>
          <w:numId w:val="21"/>
        </w:numPr>
        <w:tabs>
          <w:tab w:val="left" w:pos="1276"/>
        </w:tabs>
        <w:spacing w:after="120" w:line="240" w:lineRule="auto"/>
        <w:ind w:left="1418" w:hanging="567"/>
        <w:contextualSpacing w:val="0"/>
        <w:jc w:val="both"/>
        <w:rPr>
          <w:rFonts w:ascii="Times New Roman" w:hAnsi="Times New Roman" w:cs="Times New Roman"/>
          <w:color w:val="000000"/>
          <w:lang w:val="lv-LV" w:eastAsia="lv-LV"/>
        </w:rPr>
      </w:pPr>
      <w:r w:rsidRPr="00233D7B">
        <w:rPr>
          <w:rFonts w:ascii="Times New Roman" w:hAnsi="Times New Roman" w:cs="Times New Roman"/>
          <w:color w:val="000000"/>
          <w:lang w:val="lv-LV"/>
        </w:rPr>
        <w:lastRenderedPageBreak/>
        <w:t>Tirgus izpētes veicējs lūdz pretendentus, ar kuriem notikušas sarunas, apstiprināt savu gala piedāvājumu, ja uzskata, ka ir iegūts tā vajadzībām atbilstošs piedāvājums;</w:t>
      </w:r>
    </w:p>
    <w:p w14:paraId="1D8915B9" w14:textId="10CC2FFF" w:rsidR="00401988" w:rsidRPr="00233D7B" w:rsidRDefault="00401988" w:rsidP="00401988">
      <w:pPr>
        <w:pStyle w:val="ListParagraph"/>
        <w:numPr>
          <w:ilvl w:val="2"/>
          <w:numId w:val="21"/>
        </w:numPr>
        <w:tabs>
          <w:tab w:val="left" w:pos="1276"/>
        </w:tabs>
        <w:spacing w:after="120" w:line="240" w:lineRule="auto"/>
        <w:ind w:left="1418" w:hanging="567"/>
        <w:contextualSpacing w:val="0"/>
        <w:jc w:val="both"/>
        <w:rPr>
          <w:rFonts w:ascii="Times New Roman" w:hAnsi="Times New Roman" w:cs="Times New Roman"/>
          <w:color w:val="000000"/>
          <w:lang w:val="lv-LV" w:eastAsia="lv-LV"/>
        </w:rPr>
      </w:pPr>
      <w:r w:rsidRPr="00233D7B">
        <w:rPr>
          <w:rFonts w:ascii="Times New Roman" w:hAnsi="Times New Roman" w:cs="Times New Roman"/>
          <w:color w:val="000000"/>
          <w:lang w:val="lv-LV"/>
        </w:rPr>
        <w:t>No iesniegtajiem piedāvājumiem tiks izvēlēts saimnieciski visizdevīgākais piedāvājums atbilstoši noteiktajam zemākās cenas kritērijam. Tirgus izpētes veicējs izvēlas darba uzdevumā aprakstītajiem mērķiem atbilstošāko piedāvājumu ar zemāko cenu;</w:t>
      </w:r>
    </w:p>
    <w:p w14:paraId="2F130DFC" w14:textId="77777777" w:rsidR="00401988" w:rsidRPr="00233D7B" w:rsidRDefault="00401988" w:rsidP="00401988">
      <w:pPr>
        <w:pStyle w:val="ListParagraph"/>
        <w:numPr>
          <w:ilvl w:val="2"/>
          <w:numId w:val="21"/>
        </w:numPr>
        <w:tabs>
          <w:tab w:val="left" w:pos="1276"/>
        </w:tabs>
        <w:spacing w:after="120" w:line="240" w:lineRule="auto"/>
        <w:ind w:left="1418" w:hanging="567"/>
        <w:contextualSpacing w:val="0"/>
        <w:jc w:val="both"/>
        <w:rPr>
          <w:rFonts w:ascii="Times New Roman" w:hAnsi="Times New Roman" w:cs="Times New Roman"/>
          <w:color w:val="000000"/>
          <w:lang w:val="lv-LV" w:eastAsia="lv-LV"/>
        </w:rPr>
      </w:pPr>
      <w:r w:rsidRPr="00233D7B">
        <w:rPr>
          <w:rFonts w:ascii="Times New Roman" w:hAnsi="Times New Roman" w:cs="Times New Roman"/>
          <w:color w:val="000000"/>
          <w:lang w:val="lv-LV"/>
        </w:rPr>
        <w:t>Tirgus izpētes veicējam ir tiesības pārtraukt tirgus izpēti, ja piedāvātā cena pārsniedz tirgus izpētes veicēja budžeta iespējas vai ja nav iespējams saņemt Tirgus izpētes veicējam vajadzībām atbilstošu piedāvājumu;</w:t>
      </w:r>
    </w:p>
    <w:p w14:paraId="090C43BC" w14:textId="77777777" w:rsidR="00401988" w:rsidRPr="00233D7B" w:rsidRDefault="00401988" w:rsidP="00401988">
      <w:pPr>
        <w:pStyle w:val="ListParagraph"/>
        <w:numPr>
          <w:ilvl w:val="2"/>
          <w:numId w:val="21"/>
        </w:numPr>
        <w:tabs>
          <w:tab w:val="left" w:pos="1276"/>
        </w:tabs>
        <w:spacing w:after="120" w:line="240" w:lineRule="auto"/>
        <w:ind w:left="1418" w:hanging="567"/>
        <w:contextualSpacing w:val="0"/>
        <w:jc w:val="both"/>
        <w:rPr>
          <w:rFonts w:ascii="Times New Roman" w:hAnsi="Times New Roman" w:cs="Times New Roman"/>
          <w:color w:val="000000"/>
          <w:lang w:val="lv-LV" w:eastAsia="lv-LV"/>
        </w:rPr>
      </w:pPr>
      <w:r w:rsidRPr="00233D7B">
        <w:rPr>
          <w:rFonts w:ascii="Times New Roman" w:hAnsi="Times New Roman" w:cs="Times New Roman"/>
          <w:bCs/>
          <w:lang w:val="lv-LV"/>
        </w:rPr>
        <w:t>Ja pretendents, kurš ir iesniedzis noteikumu prasībām atbilstošu piedāvājumu, ir atzīts par uzvarētāju tirgus izpētē, nenoslēdz iepirkuma līgumu, Tirgus izpētes veicējam ir tiesības izvēlēties nākamo piedāvājumu ar zemāko cenu.</w:t>
      </w:r>
    </w:p>
    <w:p w14:paraId="72495D4A" w14:textId="1802A576" w:rsidR="00401988" w:rsidRPr="00233D7B" w:rsidRDefault="00401988" w:rsidP="00401988">
      <w:pPr>
        <w:pStyle w:val="ListParagraph"/>
        <w:numPr>
          <w:ilvl w:val="1"/>
          <w:numId w:val="20"/>
        </w:numPr>
        <w:jc w:val="both"/>
        <w:rPr>
          <w:rFonts w:ascii="Times New Roman" w:hAnsi="Times New Roman" w:cs="Times New Roman"/>
          <w:b/>
          <w:bCs/>
          <w:lang w:val="lv-LV"/>
        </w:rPr>
      </w:pPr>
      <w:r w:rsidRPr="00233D7B">
        <w:rPr>
          <w:rFonts w:ascii="Times New Roman" w:hAnsi="Times New Roman" w:cs="Times New Roman"/>
          <w:b/>
          <w:bCs/>
          <w:lang w:val="lv-LV"/>
        </w:rPr>
        <w:t>Tirgus izpētes rezultātu paziņošana</w:t>
      </w:r>
    </w:p>
    <w:p w14:paraId="06DBC01D" w14:textId="77777777" w:rsidR="00401988" w:rsidRPr="00233D7B" w:rsidRDefault="00401988" w:rsidP="00401988">
      <w:pPr>
        <w:spacing w:after="120" w:line="240" w:lineRule="auto"/>
        <w:jc w:val="both"/>
        <w:rPr>
          <w:rFonts w:ascii="Times New Roman" w:hAnsi="Times New Roman" w:cs="Times New Roman"/>
          <w:lang w:val="lv-LV"/>
        </w:rPr>
      </w:pPr>
      <w:r w:rsidRPr="00233D7B">
        <w:rPr>
          <w:rFonts w:ascii="Times New Roman" w:hAnsi="Times New Roman" w:cs="Times New Roman"/>
          <w:b/>
          <w:bCs/>
          <w:lang w:val="lv-LV"/>
        </w:rPr>
        <w:t xml:space="preserve"> </w:t>
      </w:r>
      <w:r w:rsidRPr="00233D7B">
        <w:rPr>
          <w:rFonts w:ascii="Times New Roman" w:hAnsi="Times New Roman" w:cs="Times New Roman"/>
          <w:lang w:val="lv-LV"/>
        </w:rPr>
        <w:t>Triju darbdienu laikā pēc tirgus izpētes rezultātu apstiprināšanas, Tirgus izpētes veicējs informē visus pretendentus par tirgus izpētes rezultātiem.</w:t>
      </w:r>
    </w:p>
    <w:p w14:paraId="38926E3E" w14:textId="5B54A69D" w:rsidR="00401988" w:rsidRPr="00233D7B" w:rsidRDefault="00401988" w:rsidP="00401988">
      <w:pPr>
        <w:pStyle w:val="ListParagraph"/>
        <w:numPr>
          <w:ilvl w:val="1"/>
          <w:numId w:val="20"/>
        </w:numPr>
        <w:jc w:val="both"/>
        <w:rPr>
          <w:rFonts w:ascii="Times New Roman" w:hAnsi="Times New Roman" w:cs="Times New Roman"/>
          <w:b/>
          <w:bCs/>
          <w:lang w:val="lv-LV"/>
        </w:rPr>
      </w:pPr>
      <w:r w:rsidRPr="00233D7B">
        <w:rPr>
          <w:rFonts w:ascii="Times New Roman" w:hAnsi="Times New Roman" w:cs="Times New Roman"/>
          <w:b/>
          <w:bCs/>
          <w:lang w:val="lv-LV"/>
        </w:rPr>
        <w:t>Iepirkuma līguma slēgšana</w:t>
      </w:r>
    </w:p>
    <w:p w14:paraId="441F63C2" w14:textId="77777777" w:rsidR="00401988" w:rsidRPr="00233D7B" w:rsidRDefault="00401988" w:rsidP="006B6D10">
      <w:pPr>
        <w:pStyle w:val="ListParagraph"/>
        <w:numPr>
          <w:ilvl w:val="2"/>
          <w:numId w:val="20"/>
        </w:numPr>
        <w:ind w:left="1418" w:hanging="698"/>
        <w:jc w:val="both"/>
        <w:rPr>
          <w:rFonts w:ascii="Times New Roman" w:hAnsi="Times New Roman" w:cs="Times New Roman"/>
          <w:lang w:val="lv-LV"/>
        </w:rPr>
      </w:pPr>
      <w:r w:rsidRPr="00233D7B">
        <w:rPr>
          <w:rFonts w:ascii="Times New Roman" w:hAnsi="Times New Roman" w:cs="Times New Roman"/>
          <w:lang w:val="lv-LV"/>
        </w:rPr>
        <w:t>Pasūtītājs slēdz publisko pakalpojuma līgumu ar pretendentu, pamatojoties uz Tehnisko specifikāciju, pretendenta iesniegto piedāvājumu, saskaņā ar šādiem noteikumiem, ja Tirgus izpētes veicējs un pretendents sarunās nav vienojušies par citiem noteikumiem:</w:t>
      </w:r>
    </w:p>
    <w:p w14:paraId="632C4B9C" w14:textId="77777777" w:rsidR="006B6D10" w:rsidRPr="00233D7B" w:rsidRDefault="00401988" w:rsidP="00233D7B">
      <w:pPr>
        <w:pStyle w:val="ListParagraph"/>
        <w:numPr>
          <w:ilvl w:val="3"/>
          <w:numId w:val="20"/>
        </w:numPr>
        <w:jc w:val="both"/>
        <w:rPr>
          <w:rFonts w:ascii="Times New Roman" w:hAnsi="Times New Roman" w:cs="Times New Roman"/>
          <w:lang w:val="lv-LV"/>
        </w:rPr>
      </w:pPr>
      <w:r w:rsidRPr="00233D7B">
        <w:rPr>
          <w:rFonts w:ascii="Times New Roman" w:hAnsi="Times New Roman" w:cs="Times New Roman"/>
          <w:lang w:val="lv-LV"/>
        </w:rPr>
        <w:t>Piedāvātā pakalpojuma cena bez pievienotās vērtības nodokļa ir nemainīga visā iepirkuma līguma darbības laikā;</w:t>
      </w:r>
    </w:p>
    <w:p w14:paraId="5BCDB551" w14:textId="77777777" w:rsidR="006B6D10" w:rsidRPr="00233D7B" w:rsidRDefault="00401988" w:rsidP="00233D7B">
      <w:pPr>
        <w:pStyle w:val="ListParagraph"/>
        <w:numPr>
          <w:ilvl w:val="3"/>
          <w:numId w:val="20"/>
        </w:numPr>
        <w:jc w:val="both"/>
        <w:rPr>
          <w:rFonts w:ascii="Times New Roman" w:hAnsi="Times New Roman" w:cs="Times New Roman"/>
          <w:lang w:val="lv-LV"/>
        </w:rPr>
      </w:pPr>
      <w:r w:rsidRPr="00233D7B">
        <w:rPr>
          <w:rFonts w:ascii="Times New Roman" w:hAnsi="Times New Roman" w:cs="Times New Roman"/>
          <w:lang w:val="lv-LV"/>
        </w:rPr>
        <w:t>Pasūtītājs norēķinās ar izpildītāju 10 dienu laikā no rēķina izrakstīšanas un pieņemšanas – nodošanas akta parakstīšanas dienas;</w:t>
      </w:r>
    </w:p>
    <w:p w14:paraId="57359D0B" w14:textId="77777777" w:rsidR="006B6D10" w:rsidRPr="00233D7B" w:rsidRDefault="00401988" w:rsidP="00233D7B">
      <w:pPr>
        <w:pStyle w:val="ListParagraph"/>
        <w:numPr>
          <w:ilvl w:val="3"/>
          <w:numId w:val="20"/>
        </w:numPr>
        <w:jc w:val="both"/>
        <w:rPr>
          <w:rFonts w:ascii="Times New Roman" w:hAnsi="Times New Roman" w:cs="Times New Roman"/>
          <w:lang w:val="lv-LV"/>
        </w:rPr>
      </w:pPr>
      <w:r w:rsidRPr="00233D7B">
        <w:rPr>
          <w:rFonts w:ascii="Times New Roman" w:hAnsi="Times New Roman" w:cs="Times New Roman"/>
          <w:lang w:val="lv-LV"/>
        </w:rPr>
        <w:t>Pasūtītājam ir tiesības samazināt izpildītājam veicamo maksājumu par pakalpojuma sniegšanu, ja pakalpojums nav bijis nodrošināts atbilstoši Tehniskajai specifikācijai. Pieņemšanas un nodošanas aktā tiek fiksētas atkāpes no Tehniskajā specifikācijā noteiktajām prasībām. Izmaksas tiek aprēķinātas, veicot attiecīgo pakalpojumu sniedzēju cenu aptauju, vai pieaicina nozares lietpratēju, kas var noteikt izmaksu apmēru. Izpildītājs var izteikt iebildumus pret izmaksu apmēru, bet, ja Puses nevar vienoties ar Pasūtītāja noteiktajā termiņā par izmaksu apmēru, Pasūtītājam ir tiesības nepieņemt attiecīgos pakalpojumus un neveikt to apmaksu;</w:t>
      </w:r>
    </w:p>
    <w:p w14:paraId="3A79EA0F" w14:textId="77777777" w:rsidR="006B6D10" w:rsidRPr="00233D7B" w:rsidRDefault="00401988" w:rsidP="00233D7B">
      <w:pPr>
        <w:pStyle w:val="ListParagraph"/>
        <w:numPr>
          <w:ilvl w:val="3"/>
          <w:numId w:val="20"/>
        </w:numPr>
        <w:jc w:val="both"/>
        <w:rPr>
          <w:rFonts w:ascii="Times New Roman" w:hAnsi="Times New Roman" w:cs="Times New Roman"/>
          <w:lang w:val="lv-LV"/>
        </w:rPr>
      </w:pPr>
      <w:r w:rsidRPr="00233D7B">
        <w:rPr>
          <w:rFonts w:ascii="Times New Roman" w:hAnsi="Times New Roman" w:cs="Times New Roman"/>
          <w:lang w:val="lv-LV"/>
        </w:rPr>
        <w:t>Iepirkuma līguma slēgšanas laiks tiks noteikts, pretendentam un Tirgus izpētes veicējam vienojoties;</w:t>
      </w:r>
    </w:p>
    <w:p w14:paraId="5988BBC3" w14:textId="684CBE07" w:rsidR="00401988" w:rsidRPr="00233D7B" w:rsidRDefault="00401988" w:rsidP="00233D7B">
      <w:pPr>
        <w:pStyle w:val="ListParagraph"/>
        <w:numPr>
          <w:ilvl w:val="3"/>
          <w:numId w:val="20"/>
        </w:numPr>
        <w:jc w:val="both"/>
        <w:rPr>
          <w:rFonts w:ascii="Times New Roman" w:hAnsi="Times New Roman" w:cs="Times New Roman"/>
          <w:lang w:val="lv-LV"/>
        </w:rPr>
      </w:pPr>
      <w:r w:rsidRPr="00233D7B">
        <w:rPr>
          <w:rFonts w:ascii="Times New Roman" w:hAnsi="Times New Roman" w:cs="Times New Roman"/>
          <w:lang w:val="lv-LV"/>
        </w:rPr>
        <w:t>Tirgus izpētes veicējam ir tiesības slēgt līgumu tikai par daļu no kopējā darba apjoma.</w:t>
      </w:r>
    </w:p>
    <w:p w14:paraId="13715AD4" w14:textId="77777777" w:rsidR="00990A49" w:rsidRPr="00233D7B" w:rsidRDefault="00990A49" w:rsidP="00990A49">
      <w:pPr>
        <w:spacing w:after="0" w:line="240" w:lineRule="auto"/>
        <w:jc w:val="both"/>
        <w:rPr>
          <w:rFonts w:ascii="Times New Roman" w:hAnsi="Times New Roman" w:cs="Times New Roman"/>
          <w:lang w:val="lv-LV"/>
        </w:rPr>
      </w:pPr>
    </w:p>
    <w:p w14:paraId="2F0D03FD" w14:textId="77777777" w:rsidR="00990A49" w:rsidRPr="00233D7B" w:rsidRDefault="00990A49" w:rsidP="00990A49">
      <w:pPr>
        <w:spacing w:after="0" w:line="240" w:lineRule="auto"/>
        <w:jc w:val="both"/>
        <w:rPr>
          <w:rFonts w:ascii="Times New Roman" w:hAnsi="Times New Roman" w:cs="Times New Roman"/>
          <w:lang w:val="lv-LV"/>
        </w:rPr>
      </w:pPr>
    </w:p>
    <w:p w14:paraId="207963FD" w14:textId="215EC71F" w:rsidR="00990A49" w:rsidRPr="00233D7B" w:rsidRDefault="00990A49">
      <w:pPr>
        <w:rPr>
          <w:rFonts w:ascii="Times New Roman" w:hAnsi="Times New Roman" w:cs="Times New Roman"/>
          <w:lang w:val="lv-LV"/>
        </w:rPr>
      </w:pPr>
      <w:r w:rsidRPr="00233D7B">
        <w:rPr>
          <w:rFonts w:ascii="Times New Roman" w:hAnsi="Times New Roman" w:cs="Times New Roman"/>
          <w:lang w:val="lv-LV"/>
        </w:rPr>
        <w:br w:type="page"/>
      </w:r>
    </w:p>
    <w:p w14:paraId="326A37CC" w14:textId="33FA6E6A" w:rsidR="006B6D10" w:rsidRPr="00233D7B" w:rsidRDefault="006B6D10" w:rsidP="006B6D10">
      <w:pPr>
        <w:spacing w:after="0" w:line="240" w:lineRule="auto"/>
        <w:jc w:val="right"/>
        <w:rPr>
          <w:rFonts w:ascii="Times New Roman" w:hAnsi="Times New Roman" w:cs="Times New Roman"/>
          <w:b/>
          <w:bCs/>
          <w:lang w:val="lv-LV"/>
        </w:rPr>
      </w:pPr>
      <w:r w:rsidRPr="00233D7B">
        <w:rPr>
          <w:rFonts w:ascii="Times New Roman" w:hAnsi="Times New Roman" w:cs="Times New Roman"/>
          <w:b/>
          <w:bCs/>
          <w:lang w:val="lv-LV"/>
        </w:rPr>
        <w:lastRenderedPageBreak/>
        <w:t>1.Pielikums</w:t>
      </w:r>
    </w:p>
    <w:p w14:paraId="276DEE05" w14:textId="221505CD" w:rsidR="006B6D10" w:rsidRPr="00233D7B" w:rsidRDefault="006B6D10" w:rsidP="006B6D10">
      <w:pPr>
        <w:spacing w:after="0" w:line="240" w:lineRule="auto"/>
        <w:jc w:val="right"/>
        <w:rPr>
          <w:rFonts w:ascii="Times New Roman" w:hAnsi="Times New Roman" w:cs="Times New Roman"/>
          <w:i/>
          <w:iCs/>
          <w:lang w:val="lv-LV"/>
        </w:rPr>
      </w:pPr>
      <w:r w:rsidRPr="00233D7B">
        <w:rPr>
          <w:rFonts w:ascii="Times New Roman" w:hAnsi="Times New Roman" w:cs="Times New Roman"/>
          <w:i/>
          <w:iCs/>
          <w:lang w:val="lv-LV"/>
        </w:rPr>
        <w:t>Tirgus izpētes noteikumiem</w:t>
      </w:r>
      <w:r w:rsidR="00B717A0">
        <w:rPr>
          <w:rFonts w:ascii="Times New Roman" w:hAnsi="Times New Roman" w:cs="Times New Roman"/>
          <w:i/>
          <w:iCs/>
          <w:lang w:val="lv-LV"/>
        </w:rPr>
        <w:t xml:space="preserve"> Nr.</w:t>
      </w:r>
      <w:r w:rsidR="00B717A0" w:rsidRPr="00B717A0">
        <w:rPr>
          <w:rFonts w:ascii="Times New Roman" w:hAnsi="Times New Roman" w:cs="Times New Roman"/>
          <w:i/>
          <w:iCs/>
          <w:lang w:val="lv-LV"/>
        </w:rPr>
        <w:t>8-4/LL-00011/</w:t>
      </w:r>
      <w:r w:rsidR="00C32DFD">
        <w:rPr>
          <w:rFonts w:ascii="Times New Roman" w:hAnsi="Times New Roman" w:cs="Times New Roman"/>
          <w:i/>
          <w:iCs/>
          <w:lang w:val="lv-LV"/>
        </w:rPr>
        <w:t>8</w:t>
      </w:r>
    </w:p>
    <w:p w14:paraId="66703B1D" w14:textId="54AC74EF" w:rsidR="006B6D10" w:rsidRPr="00233D7B" w:rsidRDefault="009C79B2" w:rsidP="00C32DFD">
      <w:pPr>
        <w:spacing w:after="0" w:line="240" w:lineRule="auto"/>
        <w:jc w:val="right"/>
        <w:rPr>
          <w:rFonts w:ascii="Times New Roman" w:hAnsi="Times New Roman" w:cs="Times New Roman"/>
          <w:i/>
          <w:iCs/>
          <w:lang w:val="lv-LV"/>
        </w:rPr>
      </w:pPr>
      <w:r w:rsidRPr="009C79B2">
        <w:rPr>
          <w:rFonts w:ascii="Times New Roman" w:hAnsi="Times New Roman" w:cs="Times New Roman"/>
          <w:i/>
          <w:iCs/>
          <w:lang w:val="lv-LV"/>
        </w:rPr>
        <w:t>rakstiskas tulkošanas un teksta korektūras pakalpojumu sniegšana</w:t>
      </w:r>
      <w:r>
        <w:rPr>
          <w:rFonts w:ascii="Times New Roman" w:hAnsi="Times New Roman" w:cs="Times New Roman"/>
          <w:i/>
          <w:iCs/>
          <w:lang w:val="lv-LV"/>
        </w:rPr>
        <w:t>i</w:t>
      </w:r>
    </w:p>
    <w:p w14:paraId="16C8364F" w14:textId="77777777" w:rsidR="006B6D10" w:rsidRPr="00233D7B" w:rsidRDefault="006B6D10" w:rsidP="006B6D10">
      <w:pPr>
        <w:spacing w:after="0" w:line="240" w:lineRule="auto"/>
        <w:jc w:val="right"/>
        <w:rPr>
          <w:rFonts w:ascii="Times New Roman" w:hAnsi="Times New Roman" w:cs="Times New Roman"/>
          <w:lang w:val="lv-LV"/>
        </w:rPr>
      </w:pPr>
    </w:p>
    <w:p w14:paraId="7C624CD4" w14:textId="65E8E370" w:rsidR="003177F9" w:rsidRPr="00233D7B" w:rsidRDefault="006B6D10" w:rsidP="006B6D10">
      <w:pPr>
        <w:spacing w:after="0" w:line="240" w:lineRule="auto"/>
        <w:jc w:val="center"/>
        <w:rPr>
          <w:rFonts w:ascii="Times New Roman" w:hAnsi="Times New Roman" w:cs="Times New Roman"/>
          <w:b/>
          <w:bCs/>
          <w:lang w:val="lv-LV"/>
        </w:rPr>
      </w:pPr>
      <w:r w:rsidRPr="00233D7B">
        <w:rPr>
          <w:rFonts w:ascii="Times New Roman" w:hAnsi="Times New Roman" w:cs="Times New Roman"/>
          <w:b/>
          <w:bCs/>
          <w:lang w:val="lv-LV"/>
        </w:rPr>
        <w:t>TEHNISKĀ SPECIFIKĀCIJA</w:t>
      </w:r>
    </w:p>
    <w:p w14:paraId="14615189" w14:textId="77777777" w:rsidR="008B5F7F" w:rsidRPr="00233D7B" w:rsidRDefault="008B5F7F" w:rsidP="003177F9">
      <w:pPr>
        <w:spacing w:after="0" w:line="240" w:lineRule="auto"/>
        <w:jc w:val="both"/>
        <w:rPr>
          <w:rFonts w:ascii="Times New Roman" w:hAnsi="Times New Roman" w:cs="Times New Roman"/>
          <w:lang w:val="lv-LV"/>
        </w:rPr>
      </w:pPr>
    </w:p>
    <w:p w14:paraId="65EC8E76" w14:textId="1944FE68" w:rsidR="00DF0B0D" w:rsidRPr="00233D7B" w:rsidRDefault="00DF0B0D" w:rsidP="003177F9">
      <w:pPr>
        <w:spacing w:after="0" w:line="240" w:lineRule="auto"/>
        <w:jc w:val="both"/>
        <w:rPr>
          <w:rFonts w:ascii="Times New Roman" w:hAnsi="Times New Roman" w:cs="Times New Roman"/>
          <w:b/>
          <w:lang w:val="lv-LV"/>
        </w:rPr>
      </w:pPr>
      <w:r w:rsidRPr="00233D7B">
        <w:rPr>
          <w:rFonts w:ascii="Times New Roman" w:hAnsi="Times New Roman" w:cs="Times New Roman"/>
          <w:b/>
          <w:lang w:val="lv-LV"/>
        </w:rPr>
        <w:t>Darbu izpilde</w:t>
      </w:r>
      <w:r w:rsidR="0017795A" w:rsidRPr="00233D7B">
        <w:rPr>
          <w:rFonts w:ascii="Times New Roman" w:hAnsi="Times New Roman" w:cs="Times New Roman"/>
          <w:b/>
          <w:lang w:val="lv-LV"/>
        </w:rPr>
        <w:t>, valoda</w:t>
      </w:r>
      <w:r w:rsidRPr="00233D7B">
        <w:rPr>
          <w:rFonts w:ascii="Times New Roman" w:hAnsi="Times New Roman" w:cs="Times New Roman"/>
          <w:b/>
          <w:lang w:val="lv-LV"/>
        </w:rPr>
        <w:t xml:space="preserve"> un apjoms:</w:t>
      </w:r>
    </w:p>
    <w:p w14:paraId="20141CF9" w14:textId="3CCEA87F" w:rsidR="00DF0B0D" w:rsidRDefault="00D41961" w:rsidP="00D41961">
      <w:pPr>
        <w:spacing w:after="120" w:line="240" w:lineRule="auto"/>
        <w:jc w:val="both"/>
        <w:rPr>
          <w:rFonts w:ascii="Times New Roman" w:hAnsi="Times New Roman" w:cs="Times New Roman"/>
          <w:lang w:val="lv-LV"/>
        </w:rPr>
      </w:pPr>
      <w:r w:rsidRPr="00233D7B">
        <w:rPr>
          <w:rFonts w:ascii="Times New Roman" w:hAnsi="Times New Roman" w:cs="Times New Roman"/>
          <w:lang w:val="lv-LV"/>
        </w:rPr>
        <w:t>Pasūtītājs pēc pakalpojuma līguma noslēgšanas iesniedz elektroniski MS Word formātā Izpildītājam darba materiālus</w:t>
      </w:r>
      <w:r w:rsidR="0017795A" w:rsidRPr="00233D7B">
        <w:rPr>
          <w:rFonts w:ascii="Times New Roman" w:hAnsi="Times New Roman" w:cs="Times New Roman"/>
          <w:lang w:val="lv-LV"/>
        </w:rPr>
        <w:t xml:space="preserve"> latviešu </w:t>
      </w:r>
      <w:r w:rsidRPr="00233D7B">
        <w:rPr>
          <w:rFonts w:ascii="Times New Roman" w:hAnsi="Times New Roman" w:cs="Times New Roman"/>
          <w:lang w:val="lv-LV"/>
        </w:rPr>
        <w:t>valodā</w:t>
      </w:r>
      <w:r w:rsidR="0017795A" w:rsidRPr="00233D7B">
        <w:rPr>
          <w:rFonts w:ascii="Times New Roman" w:hAnsi="Times New Roman" w:cs="Times New Roman"/>
          <w:lang w:val="lv-LV"/>
        </w:rPr>
        <w:t>.</w:t>
      </w:r>
    </w:p>
    <w:p w14:paraId="2B08E1A2" w14:textId="77777777" w:rsidR="00C32DFD" w:rsidRPr="00C32DFD" w:rsidRDefault="00C32DFD" w:rsidP="00C32DFD">
      <w:pPr>
        <w:spacing w:after="120" w:line="240" w:lineRule="auto"/>
        <w:jc w:val="both"/>
        <w:rPr>
          <w:rFonts w:ascii="Times New Roman" w:hAnsi="Times New Roman" w:cs="Times New Roman"/>
          <w:lang w:val="lv-LV"/>
        </w:rPr>
      </w:pPr>
      <w:r w:rsidRPr="00C32DFD">
        <w:rPr>
          <w:rFonts w:ascii="Times New Roman" w:hAnsi="Times New Roman" w:cs="Times New Roman"/>
          <w:lang w:val="lv-LV"/>
        </w:rPr>
        <w:t>Darba materiāls ir Ezeru ceļvedis ar vairāk kā 150 Kurzemes, Zemgales, Latgales un Ziemeļlietuvas ezeru aprakstiem, iekļaujot ģeogrāfiskus nosaukumus, pieejamos pakalpojumus un citu tūrisma informāciju.</w:t>
      </w:r>
    </w:p>
    <w:p w14:paraId="636567DC" w14:textId="03C7A819" w:rsidR="0017795A" w:rsidRPr="00233D7B" w:rsidRDefault="0017795A" w:rsidP="00D41961">
      <w:pPr>
        <w:spacing w:after="120" w:line="240" w:lineRule="auto"/>
        <w:jc w:val="both"/>
        <w:rPr>
          <w:rFonts w:ascii="Times New Roman" w:hAnsi="Times New Roman" w:cs="Times New Roman"/>
          <w:color w:val="222222"/>
          <w:shd w:val="clear" w:color="auto" w:fill="FFFFFF"/>
          <w:lang w:val="lv-LV"/>
        </w:rPr>
      </w:pPr>
      <w:r w:rsidRPr="00233D7B">
        <w:rPr>
          <w:rFonts w:ascii="Times New Roman" w:hAnsi="Times New Roman" w:cs="Times New Roman"/>
          <w:color w:val="222222"/>
          <w:shd w:val="clear" w:color="auto" w:fill="FFFFFF"/>
          <w:lang w:val="lv-LV"/>
        </w:rPr>
        <w:t>Izpildītājam jāveic šādi darbi:</w:t>
      </w:r>
    </w:p>
    <w:p w14:paraId="45741814" w14:textId="5EA7425A" w:rsidR="0017795A" w:rsidRPr="00FF1048" w:rsidRDefault="0091221B" w:rsidP="0017795A">
      <w:pPr>
        <w:pStyle w:val="ListParagraph"/>
        <w:numPr>
          <w:ilvl w:val="0"/>
          <w:numId w:val="17"/>
        </w:numPr>
        <w:spacing w:after="120" w:line="240" w:lineRule="auto"/>
        <w:jc w:val="both"/>
        <w:rPr>
          <w:rFonts w:ascii="Times New Roman" w:hAnsi="Times New Roman" w:cs="Times New Roman"/>
          <w:color w:val="222222"/>
          <w:shd w:val="clear" w:color="auto" w:fill="FFFFFF"/>
          <w:lang w:val="lv-LV"/>
        </w:rPr>
      </w:pPr>
      <w:r w:rsidRPr="00233D7B">
        <w:rPr>
          <w:rFonts w:ascii="Times New Roman" w:hAnsi="Times New Roman" w:cs="Times New Roman"/>
          <w:color w:val="222222"/>
          <w:shd w:val="clear" w:color="auto" w:fill="FFFFFF"/>
          <w:lang w:val="lv-LV"/>
        </w:rPr>
        <w:t>Tekst</w:t>
      </w:r>
      <w:r w:rsidR="00FF1048">
        <w:rPr>
          <w:rFonts w:ascii="Times New Roman" w:hAnsi="Times New Roman" w:cs="Times New Roman"/>
          <w:color w:val="222222"/>
          <w:shd w:val="clear" w:color="auto" w:fill="FFFFFF"/>
          <w:lang w:val="lv-LV"/>
        </w:rPr>
        <w:t>a</w:t>
      </w:r>
      <w:r w:rsidRPr="00233D7B">
        <w:rPr>
          <w:rFonts w:ascii="Times New Roman" w:hAnsi="Times New Roman" w:cs="Times New Roman"/>
          <w:color w:val="222222"/>
          <w:shd w:val="clear" w:color="auto" w:fill="FFFFFF"/>
          <w:lang w:val="lv-LV"/>
        </w:rPr>
        <w:t xml:space="preserve"> tulkošana no latviešu uz angļu valodu </w:t>
      </w:r>
      <w:r w:rsidR="00FF1048">
        <w:rPr>
          <w:rFonts w:ascii="Times New Roman" w:hAnsi="Times New Roman" w:cs="Times New Roman"/>
          <w:color w:val="222222"/>
          <w:shd w:val="clear" w:color="auto" w:fill="FFFFFF"/>
          <w:lang w:val="lv-LV"/>
        </w:rPr>
        <w:t>un a</w:t>
      </w:r>
      <w:r w:rsidR="00FF1048" w:rsidRPr="009C79B2">
        <w:rPr>
          <w:rFonts w:ascii="Times New Roman" w:hAnsi="Times New Roman" w:cs="Times New Roman"/>
          <w:shd w:val="clear" w:color="auto" w:fill="FFFFFF"/>
          <w:lang w:val="lv-LV"/>
        </w:rPr>
        <w:t>ngļu valodas tekst</w:t>
      </w:r>
      <w:r w:rsidR="00FF1048">
        <w:rPr>
          <w:rFonts w:ascii="Times New Roman" w:hAnsi="Times New Roman" w:cs="Times New Roman"/>
          <w:shd w:val="clear" w:color="auto" w:fill="FFFFFF"/>
          <w:lang w:val="lv-LV"/>
        </w:rPr>
        <w:t>a</w:t>
      </w:r>
      <w:r w:rsidR="00FF1048" w:rsidRPr="009C79B2">
        <w:rPr>
          <w:rFonts w:ascii="Times New Roman" w:hAnsi="Times New Roman" w:cs="Times New Roman"/>
          <w:shd w:val="clear" w:color="auto" w:fill="FFFFFF"/>
          <w:lang w:val="lv-LV"/>
        </w:rPr>
        <w:t xml:space="preserve"> korektūra (plānotais apjoms līdz 150 lapām, ieskaitot uzņēmumu adreses un kontaktus), ko veic tulks, kam angļu valoda ir dzimtā valoda</w:t>
      </w:r>
    </w:p>
    <w:p w14:paraId="5E00D300" w14:textId="15BC62A3" w:rsidR="00FF1048" w:rsidRPr="00FF1048" w:rsidRDefault="00FF1048" w:rsidP="00FF1048">
      <w:pPr>
        <w:pStyle w:val="ListParagraph"/>
        <w:spacing w:after="120" w:line="240" w:lineRule="auto"/>
        <w:jc w:val="both"/>
        <w:rPr>
          <w:rFonts w:ascii="Times New Roman" w:hAnsi="Times New Roman" w:cs="Times New Roman"/>
          <w:b/>
          <w:bCs/>
          <w:color w:val="222222"/>
          <w:shd w:val="clear" w:color="auto" w:fill="FFFFFF"/>
          <w:lang w:val="lv-LV"/>
        </w:rPr>
      </w:pPr>
      <w:r w:rsidRPr="00FF1048">
        <w:rPr>
          <w:rFonts w:ascii="Times New Roman" w:hAnsi="Times New Roman" w:cs="Times New Roman"/>
          <w:b/>
          <w:bCs/>
          <w:shd w:val="clear" w:color="auto" w:fill="FFFFFF"/>
          <w:lang w:val="lv-LV"/>
        </w:rPr>
        <w:t>vai</w:t>
      </w:r>
    </w:p>
    <w:p w14:paraId="6FB660F9" w14:textId="084A3EC7" w:rsidR="00655E18" w:rsidRPr="009C79B2" w:rsidRDefault="00655E18" w:rsidP="00655E18">
      <w:pPr>
        <w:pStyle w:val="ListParagraph"/>
        <w:numPr>
          <w:ilvl w:val="0"/>
          <w:numId w:val="17"/>
        </w:numPr>
        <w:spacing w:after="120" w:line="240" w:lineRule="auto"/>
        <w:jc w:val="both"/>
        <w:rPr>
          <w:rFonts w:ascii="Times New Roman" w:hAnsi="Times New Roman" w:cs="Times New Roman"/>
          <w:shd w:val="clear" w:color="auto" w:fill="FFFFFF"/>
          <w:lang w:val="lv-LV"/>
        </w:rPr>
      </w:pPr>
      <w:r w:rsidRPr="009C79B2">
        <w:rPr>
          <w:rFonts w:ascii="Times New Roman" w:hAnsi="Times New Roman" w:cs="Times New Roman"/>
          <w:shd w:val="clear" w:color="auto" w:fill="FFFFFF"/>
          <w:lang w:val="lv-LV"/>
        </w:rPr>
        <w:t>Tekst</w:t>
      </w:r>
      <w:r w:rsidR="00FF1048">
        <w:rPr>
          <w:rFonts w:ascii="Times New Roman" w:hAnsi="Times New Roman" w:cs="Times New Roman"/>
          <w:shd w:val="clear" w:color="auto" w:fill="FFFFFF"/>
          <w:lang w:val="lv-LV"/>
        </w:rPr>
        <w:t>a</w:t>
      </w:r>
      <w:r w:rsidRPr="009C79B2">
        <w:rPr>
          <w:rFonts w:ascii="Times New Roman" w:hAnsi="Times New Roman" w:cs="Times New Roman"/>
          <w:shd w:val="clear" w:color="auto" w:fill="FFFFFF"/>
          <w:lang w:val="lv-LV"/>
        </w:rPr>
        <w:t xml:space="preserve"> tulkošana no latviešu uz angļu valodu (plānotais apjoms līdz 150 lapām, ieskaitot uzņēmumu adreses un kontaktus), ko veic tulks, kam angļu valoda ir dzimtā valoda</w:t>
      </w:r>
      <w:r w:rsidR="00FF1048">
        <w:rPr>
          <w:rFonts w:ascii="Times New Roman" w:hAnsi="Times New Roman" w:cs="Times New Roman"/>
          <w:shd w:val="clear" w:color="auto" w:fill="FFFFFF"/>
          <w:lang w:val="lv-LV"/>
        </w:rPr>
        <w:t>;</w:t>
      </w:r>
      <w:r w:rsidRPr="009C79B2">
        <w:rPr>
          <w:rFonts w:ascii="Times New Roman" w:hAnsi="Times New Roman" w:cs="Times New Roman"/>
          <w:shd w:val="clear" w:color="auto" w:fill="FFFFFF"/>
          <w:lang w:val="lv-LV"/>
        </w:rPr>
        <w:t xml:space="preserve"> </w:t>
      </w:r>
    </w:p>
    <w:p w14:paraId="3592A53F" w14:textId="5D96744C" w:rsidR="00E70B9C" w:rsidRPr="009C79B2" w:rsidRDefault="00E70B9C" w:rsidP="00655E18">
      <w:pPr>
        <w:pStyle w:val="ListParagraph"/>
        <w:numPr>
          <w:ilvl w:val="0"/>
          <w:numId w:val="17"/>
        </w:numPr>
        <w:spacing w:after="120" w:line="240" w:lineRule="auto"/>
        <w:jc w:val="both"/>
        <w:rPr>
          <w:rFonts w:ascii="Times New Roman" w:hAnsi="Times New Roman" w:cs="Times New Roman"/>
          <w:shd w:val="clear" w:color="auto" w:fill="FFFFFF"/>
          <w:lang w:val="lv-LV"/>
        </w:rPr>
      </w:pPr>
      <w:r w:rsidRPr="009C79B2">
        <w:rPr>
          <w:rFonts w:ascii="Times New Roman" w:hAnsi="Times New Roman" w:cs="Times New Roman"/>
          <w:shd w:val="clear" w:color="auto" w:fill="FFFFFF"/>
          <w:lang w:val="lv-LV"/>
        </w:rPr>
        <w:t>Sagatavota maketa angļu valodā caurskatīšana, lai novērstu valodas kļūdas un neprecizitātes</w:t>
      </w:r>
      <w:r w:rsidR="00FF1048">
        <w:rPr>
          <w:rFonts w:ascii="Times New Roman" w:hAnsi="Times New Roman" w:cs="Times New Roman"/>
          <w:shd w:val="clear" w:color="auto" w:fill="FFFFFF"/>
          <w:lang w:val="lv-LV"/>
        </w:rPr>
        <w:t>.</w:t>
      </w:r>
    </w:p>
    <w:p w14:paraId="3E1C3598" w14:textId="7763069F" w:rsidR="0082169C" w:rsidRPr="009C79B2" w:rsidRDefault="0082169C" w:rsidP="00E70B9C">
      <w:pPr>
        <w:pStyle w:val="ListParagraph"/>
        <w:spacing w:after="0" w:line="240" w:lineRule="auto"/>
        <w:jc w:val="both"/>
        <w:rPr>
          <w:rFonts w:ascii="Times New Roman" w:hAnsi="Times New Roman" w:cs="Times New Roman"/>
          <w:shd w:val="clear" w:color="auto" w:fill="FFFFFF"/>
          <w:lang w:val="lv-LV"/>
        </w:rPr>
      </w:pPr>
    </w:p>
    <w:p w14:paraId="2D020A0F" w14:textId="636F6551" w:rsidR="00E70B9C" w:rsidRPr="00E70B9C" w:rsidRDefault="00E70B9C" w:rsidP="00E70B9C">
      <w:pPr>
        <w:spacing w:after="0" w:line="240" w:lineRule="auto"/>
        <w:jc w:val="both"/>
        <w:rPr>
          <w:rFonts w:ascii="Times New Roman" w:hAnsi="Times New Roman" w:cs="Times New Roman"/>
          <w:lang w:val="lv-LV"/>
        </w:rPr>
      </w:pPr>
      <w:r>
        <w:rPr>
          <w:rFonts w:ascii="Times New Roman" w:hAnsi="Times New Roman" w:cs="Times New Roman"/>
          <w:lang w:val="lv-LV"/>
        </w:rPr>
        <w:t>(</w:t>
      </w:r>
      <w:r w:rsidR="00FF1048">
        <w:rPr>
          <w:rFonts w:ascii="Times New Roman" w:hAnsi="Times New Roman" w:cs="Times New Roman"/>
          <w:lang w:val="lv-LV"/>
        </w:rPr>
        <w:t>2</w:t>
      </w:r>
      <w:r>
        <w:rPr>
          <w:rFonts w:ascii="Times New Roman" w:hAnsi="Times New Roman" w:cs="Times New Roman"/>
          <w:lang w:val="lv-LV"/>
        </w:rPr>
        <w:t xml:space="preserve">) nav jāveic, </w:t>
      </w:r>
      <w:r w:rsidR="009C79B2">
        <w:rPr>
          <w:rFonts w:ascii="Times New Roman" w:hAnsi="Times New Roman" w:cs="Times New Roman"/>
          <w:lang w:val="lv-LV"/>
        </w:rPr>
        <w:t>j</w:t>
      </w:r>
      <w:r>
        <w:rPr>
          <w:rFonts w:ascii="Times New Roman" w:hAnsi="Times New Roman" w:cs="Times New Roman"/>
          <w:lang w:val="lv-LV"/>
        </w:rPr>
        <w:t xml:space="preserve">a nodrošina (1) un otrādi. </w:t>
      </w:r>
    </w:p>
    <w:p w14:paraId="11A68C67" w14:textId="77777777" w:rsidR="00E70B9C" w:rsidRDefault="00E70B9C" w:rsidP="002B7523">
      <w:pPr>
        <w:spacing w:after="0" w:line="240" w:lineRule="auto"/>
        <w:jc w:val="both"/>
        <w:rPr>
          <w:rFonts w:ascii="Times New Roman" w:hAnsi="Times New Roman" w:cs="Times New Roman"/>
          <w:lang w:val="lv-LV"/>
        </w:rPr>
      </w:pPr>
    </w:p>
    <w:p w14:paraId="20587C6B" w14:textId="7D3B399F" w:rsidR="00FF1048" w:rsidRPr="00401E21" w:rsidRDefault="00FF1048" w:rsidP="00FF1048">
      <w:pPr>
        <w:spacing w:after="0" w:line="240" w:lineRule="auto"/>
        <w:jc w:val="both"/>
        <w:rPr>
          <w:rFonts w:ascii="Times New Roman" w:hAnsi="Times New Roman" w:cs="Times New Roman"/>
          <w:lang w:val="lv-LV"/>
        </w:rPr>
      </w:pPr>
      <w:r w:rsidRPr="00401E21">
        <w:rPr>
          <w:rFonts w:ascii="Times New Roman" w:hAnsi="Times New Roman" w:cs="Times New Roman"/>
          <w:lang w:val="lv-LV"/>
        </w:rPr>
        <w:t xml:space="preserve">Pasūtītājam ir tiesības </w:t>
      </w:r>
      <w:r>
        <w:rPr>
          <w:rFonts w:ascii="Times New Roman" w:hAnsi="Times New Roman" w:cs="Times New Roman"/>
          <w:lang w:val="lv-LV"/>
        </w:rPr>
        <w:t xml:space="preserve">tulkojamā </w:t>
      </w:r>
      <w:r w:rsidRPr="00401E21">
        <w:rPr>
          <w:rFonts w:ascii="Times New Roman" w:hAnsi="Times New Roman" w:cs="Times New Roman"/>
          <w:lang w:val="lv-LV"/>
        </w:rPr>
        <w:t>tekst</w:t>
      </w:r>
      <w:r>
        <w:rPr>
          <w:rFonts w:ascii="Times New Roman" w:hAnsi="Times New Roman" w:cs="Times New Roman"/>
          <w:lang w:val="lv-LV"/>
        </w:rPr>
        <w:t>a</w:t>
      </w:r>
      <w:r w:rsidRPr="00401E21">
        <w:rPr>
          <w:rFonts w:ascii="Times New Roman" w:hAnsi="Times New Roman" w:cs="Times New Roman"/>
          <w:lang w:val="lv-LV"/>
        </w:rPr>
        <w:t xml:space="preserve"> apjomu palielināt vai samazināt līdz 30%. </w:t>
      </w:r>
    </w:p>
    <w:p w14:paraId="7DA9CB6A" w14:textId="0350D3DB" w:rsidR="00FF1048" w:rsidRPr="00401E21" w:rsidRDefault="00FF1048" w:rsidP="00FF1048">
      <w:pPr>
        <w:spacing w:after="0" w:line="240" w:lineRule="auto"/>
        <w:jc w:val="both"/>
        <w:rPr>
          <w:rFonts w:ascii="Times New Roman" w:hAnsi="Times New Roman" w:cs="Times New Roman"/>
          <w:lang w:val="lv-LV"/>
        </w:rPr>
      </w:pPr>
      <w:r w:rsidRPr="00401E21">
        <w:rPr>
          <w:rFonts w:ascii="Times New Roman" w:hAnsi="Times New Roman" w:cs="Times New Roman"/>
          <w:lang w:val="lv-LV"/>
        </w:rPr>
        <w:t>Samaksa par pakalpojumu tiks veikta, ņemot vērā faktisko tekst</w:t>
      </w:r>
      <w:r w:rsidR="00B81FE0">
        <w:rPr>
          <w:rFonts w:ascii="Times New Roman" w:hAnsi="Times New Roman" w:cs="Times New Roman"/>
          <w:lang w:val="lv-LV"/>
        </w:rPr>
        <w:t>a</w:t>
      </w:r>
      <w:r w:rsidRPr="00401E21">
        <w:rPr>
          <w:rFonts w:ascii="Times New Roman" w:hAnsi="Times New Roman" w:cs="Times New Roman"/>
          <w:lang w:val="lv-LV"/>
        </w:rPr>
        <w:t xml:space="preserve"> apjomu. </w:t>
      </w:r>
    </w:p>
    <w:p w14:paraId="75EDAAB3" w14:textId="77777777" w:rsidR="00FF1048" w:rsidRPr="00401E21" w:rsidRDefault="00FF1048" w:rsidP="00FF1048">
      <w:pPr>
        <w:spacing w:after="0" w:line="240" w:lineRule="auto"/>
        <w:jc w:val="both"/>
        <w:rPr>
          <w:rFonts w:ascii="Times New Roman" w:hAnsi="Times New Roman" w:cs="Times New Roman"/>
          <w:lang w:val="lv-LV"/>
        </w:rPr>
      </w:pPr>
    </w:p>
    <w:p w14:paraId="39BA8558" w14:textId="77777777" w:rsidR="00FF1048" w:rsidRPr="00401E21" w:rsidRDefault="00FF1048" w:rsidP="00FF1048">
      <w:pPr>
        <w:spacing w:after="0" w:line="240" w:lineRule="auto"/>
        <w:jc w:val="both"/>
        <w:rPr>
          <w:rFonts w:ascii="Times New Roman" w:hAnsi="Times New Roman" w:cs="Times New Roman"/>
          <w:b/>
          <w:lang w:val="lv-LV"/>
        </w:rPr>
      </w:pPr>
      <w:r w:rsidRPr="00401E21">
        <w:rPr>
          <w:rFonts w:ascii="Times New Roman" w:hAnsi="Times New Roman" w:cs="Times New Roman"/>
          <w:b/>
          <w:lang w:val="lv-LV"/>
        </w:rPr>
        <w:t xml:space="preserve">Darba uzdevumi: </w:t>
      </w:r>
    </w:p>
    <w:p w14:paraId="439A6599" w14:textId="4F29AD2B" w:rsidR="00FF1048" w:rsidRPr="00401E21" w:rsidRDefault="00FF1048" w:rsidP="00FF1048">
      <w:pPr>
        <w:pStyle w:val="ListParagraph"/>
        <w:numPr>
          <w:ilvl w:val="0"/>
          <w:numId w:val="1"/>
        </w:numPr>
        <w:spacing w:after="0" w:line="240" w:lineRule="auto"/>
        <w:jc w:val="both"/>
        <w:rPr>
          <w:rFonts w:ascii="Times New Roman" w:hAnsi="Times New Roman" w:cs="Times New Roman"/>
          <w:lang w:val="lv-LV"/>
        </w:rPr>
      </w:pPr>
      <w:r w:rsidRPr="00401E21">
        <w:rPr>
          <w:rFonts w:ascii="Times New Roman" w:hAnsi="Times New Roman" w:cs="Times New Roman"/>
          <w:lang w:val="lv-LV"/>
        </w:rPr>
        <w:t>Izpildītājam, atbilstoši Pasūtītāja prasītajam, jānodrošina teksta tulkošana (latviešu – angļu) un angļu valodas tekst</w:t>
      </w:r>
      <w:r>
        <w:rPr>
          <w:rFonts w:ascii="Times New Roman" w:hAnsi="Times New Roman" w:cs="Times New Roman"/>
          <w:lang w:val="lv-LV"/>
        </w:rPr>
        <w:t>a</w:t>
      </w:r>
      <w:r w:rsidRPr="00401E21">
        <w:rPr>
          <w:rFonts w:ascii="Times New Roman" w:hAnsi="Times New Roman" w:cs="Times New Roman"/>
          <w:lang w:val="lv-LV"/>
        </w:rPr>
        <w:t xml:space="preserve"> korektūra, t.sk. pareizrakstības, gramatikas, stila, valodas labskanības pārbaude un labojumu veikšanu nepieciešamības gadījumā. </w:t>
      </w:r>
    </w:p>
    <w:p w14:paraId="321D3CA8" w14:textId="0DB9FE42" w:rsidR="00FF1048" w:rsidRPr="00401E21" w:rsidRDefault="00FF1048" w:rsidP="00FF1048">
      <w:pPr>
        <w:pStyle w:val="ListParagraph"/>
        <w:numPr>
          <w:ilvl w:val="0"/>
          <w:numId w:val="1"/>
        </w:numPr>
        <w:spacing w:after="0" w:line="240" w:lineRule="auto"/>
        <w:jc w:val="both"/>
        <w:rPr>
          <w:rFonts w:ascii="Times New Roman" w:hAnsi="Times New Roman" w:cs="Times New Roman"/>
          <w:lang w:val="lv-LV"/>
        </w:rPr>
      </w:pPr>
      <w:r w:rsidRPr="00401E21">
        <w:rPr>
          <w:rFonts w:ascii="Times New Roman" w:hAnsi="Times New Roman" w:cs="Times New Roman"/>
          <w:lang w:val="lv-LV"/>
        </w:rPr>
        <w:t>Pēc pakalpojuma izpildes, Izpildītājs</w:t>
      </w:r>
      <w:r w:rsidR="00B81FE0">
        <w:rPr>
          <w:rFonts w:ascii="Times New Roman" w:hAnsi="Times New Roman" w:cs="Times New Roman"/>
          <w:lang w:val="lv-LV"/>
        </w:rPr>
        <w:t xml:space="preserve"> tulkoto</w:t>
      </w:r>
      <w:r w:rsidRPr="00401E21">
        <w:rPr>
          <w:rFonts w:ascii="Times New Roman" w:hAnsi="Times New Roman" w:cs="Times New Roman"/>
          <w:lang w:val="lv-LV"/>
        </w:rPr>
        <w:t xml:space="preserve"> tekstu saskaņo ar Pasūtītāju. Pasūtītājam ir vismaz 5 darba dienas tekstu izskatīšanai un komentāru sniegšanai, kā arī papildus korekciju pieprasīšanai, ja nepieciešams.   </w:t>
      </w:r>
    </w:p>
    <w:p w14:paraId="26ACD6D8" w14:textId="77777777" w:rsidR="00FF1048" w:rsidRPr="00401E21" w:rsidRDefault="00FF1048" w:rsidP="00FF1048">
      <w:pPr>
        <w:pStyle w:val="ListParagraph"/>
        <w:numPr>
          <w:ilvl w:val="0"/>
          <w:numId w:val="1"/>
        </w:numPr>
        <w:jc w:val="both"/>
        <w:rPr>
          <w:rFonts w:ascii="Times New Roman" w:hAnsi="Times New Roman" w:cs="Times New Roman"/>
          <w:lang w:val="lv-LV"/>
        </w:rPr>
      </w:pPr>
      <w:r w:rsidRPr="00401E21">
        <w:rPr>
          <w:rFonts w:ascii="Times New Roman" w:hAnsi="Times New Roman" w:cs="Times New Roman"/>
          <w:lang w:val="lv-LV"/>
        </w:rPr>
        <w:t>Gatavais materiāls jānodod Pasūtītājam, saskaņā ar Pasūtītāja norādījumiem, elektroniski MS Word formātā, nosūtot uz Pasūtītāja norādītu e-pasta adresi.</w:t>
      </w:r>
    </w:p>
    <w:p w14:paraId="0381A9B7" w14:textId="77777777" w:rsidR="00FF1048" w:rsidRDefault="00FF1048" w:rsidP="002B7523">
      <w:pPr>
        <w:spacing w:after="0" w:line="240" w:lineRule="auto"/>
        <w:jc w:val="both"/>
        <w:rPr>
          <w:rFonts w:ascii="Times New Roman" w:hAnsi="Times New Roman" w:cs="Times New Roman"/>
          <w:lang w:val="lv-LV"/>
        </w:rPr>
      </w:pPr>
    </w:p>
    <w:p w14:paraId="14A6D2AD" w14:textId="5EECFCFB" w:rsidR="00FF1048" w:rsidRDefault="00FF1048" w:rsidP="002B7523">
      <w:pPr>
        <w:spacing w:after="0" w:line="240" w:lineRule="auto"/>
        <w:jc w:val="both"/>
        <w:rPr>
          <w:rFonts w:ascii="Times New Roman" w:hAnsi="Times New Roman" w:cs="Times New Roman"/>
          <w:lang w:val="lv-LV"/>
        </w:rPr>
      </w:pPr>
    </w:p>
    <w:p w14:paraId="0F12927C" w14:textId="438ECF88" w:rsidR="0082169C" w:rsidRPr="00233D7B" w:rsidRDefault="0082169C" w:rsidP="002B7523">
      <w:pPr>
        <w:spacing w:after="0" w:line="240" w:lineRule="auto"/>
        <w:jc w:val="both"/>
        <w:rPr>
          <w:rFonts w:ascii="Times New Roman" w:hAnsi="Times New Roman" w:cs="Times New Roman"/>
          <w:lang w:val="lv-LV"/>
        </w:rPr>
      </w:pPr>
      <w:r w:rsidRPr="00233D7B">
        <w:rPr>
          <w:rFonts w:ascii="Times New Roman" w:hAnsi="Times New Roman" w:cs="Times New Roman"/>
          <w:lang w:val="lv-LV"/>
        </w:rPr>
        <w:t>Tekst</w:t>
      </w:r>
      <w:r w:rsidR="00D97101">
        <w:rPr>
          <w:rFonts w:ascii="Times New Roman" w:hAnsi="Times New Roman" w:cs="Times New Roman"/>
          <w:lang w:val="lv-LV"/>
        </w:rPr>
        <w:t>a</w:t>
      </w:r>
      <w:r w:rsidRPr="00233D7B">
        <w:rPr>
          <w:rFonts w:ascii="Times New Roman" w:hAnsi="Times New Roman" w:cs="Times New Roman"/>
          <w:lang w:val="lv-LV"/>
        </w:rPr>
        <w:t xml:space="preserve"> paraug</w:t>
      </w:r>
      <w:r w:rsidR="00D97101">
        <w:rPr>
          <w:rFonts w:ascii="Times New Roman" w:hAnsi="Times New Roman" w:cs="Times New Roman"/>
          <w:lang w:val="lv-LV"/>
        </w:rPr>
        <w:t>s</w:t>
      </w:r>
      <w:r w:rsidRPr="00233D7B">
        <w:rPr>
          <w:rFonts w:ascii="Times New Roman" w:hAnsi="Times New Roman" w:cs="Times New Roman"/>
          <w:lang w:val="lv-LV"/>
        </w:rPr>
        <w:t xml:space="preserve"> </w:t>
      </w:r>
      <w:r w:rsidR="00B717A0">
        <w:rPr>
          <w:rFonts w:ascii="Times New Roman" w:hAnsi="Times New Roman" w:cs="Times New Roman"/>
          <w:lang w:val="lv-LV"/>
        </w:rPr>
        <w:t>latviešu</w:t>
      </w:r>
      <w:r w:rsidRPr="00233D7B">
        <w:rPr>
          <w:rFonts w:ascii="Times New Roman" w:hAnsi="Times New Roman" w:cs="Times New Roman"/>
          <w:lang w:val="lv-LV"/>
        </w:rPr>
        <w:t xml:space="preserve"> valodā:</w:t>
      </w:r>
    </w:p>
    <w:p w14:paraId="600DF6E6" w14:textId="42CF7217" w:rsidR="00B717A0" w:rsidRPr="00B717A0" w:rsidRDefault="00B81FE0" w:rsidP="00B81FE0">
      <w:pPr>
        <w:pStyle w:val="NormalWeb"/>
        <w:spacing w:before="240" w:beforeAutospacing="0" w:after="240" w:afterAutospacing="0"/>
        <w:jc w:val="both"/>
        <w:rPr>
          <w:sz w:val="22"/>
          <w:szCs w:val="22"/>
        </w:rPr>
      </w:pPr>
      <w:r>
        <w:rPr>
          <w:sz w:val="22"/>
          <w:szCs w:val="22"/>
        </w:rPr>
        <w:t>“</w:t>
      </w:r>
      <w:r w:rsidR="00B717A0" w:rsidRPr="00B717A0">
        <w:rPr>
          <w:b/>
          <w:bCs/>
          <w:color w:val="000000"/>
          <w:sz w:val="22"/>
          <w:szCs w:val="22"/>
        </w:rPr>
        <w:t>2.PAPES EZERS</w:t>
      </w:r>
    </w:p>
    <w:p w14:paraId="447C2C26" w14:textId="77777777" w:rsidR="00B717A0" w:rsidRPr="00B717A0" w:rsidRDefault="00B717A0" w:rsidP="00B81FE0">
      <w:pPr>
        <w:spacing w:before="240" w:after="240" w:line="240" w:lineRule="auto"/>
        <w:jc w:val="both"/>
        <w:rPr>
          <w:rFonts w:ascii="Times New Roman" w:eastAsia="Times New Roman" w:hAnsi="Times New Roman" w:cs="Times New Roman"/>
          <w:lang w:val="lv-LV" w:eastAsia="lv-LV"/>
        </w:rPr>
      </w:pPr>
      <w:r w:rsidRPr="00B717A0">
        <w:rPr>
          <w:rFonts w:ascii="Times New Roman" w:eastAsia="Times New Roman" w:hAnsi="Times New Roman" w:cs="Times New Roman"/>
          <w:color w:val="000000"/>
          <w:lang w:val="lv-LV" w:eastAsia="lv-LV"/>
        </w:rPr>
        <w:t>Papes ezers, atrodas Rucavas pagastā pie Lietuvas robežas, ir viena no Dienvidkurzemes dabas pēr</w:t>
      </w:r>
      <w:r w:rsidRPr="00B717A0">
        <w:rPr>
          <w:rFonts w:ascii="Times New Roman" w:eastAsia="Times New Roman" w:hAnsi="Times New Roman" w:cs="Times New Roman"/>
          <w:color w:val="000000"/>
          <w:lang w:val="lv-LV" w:eastAsia="lv-LV"/>
        </w:rPr>
        <w:softHyphen/>
        <w:t>lēm, ko ieskauj plašās Papes dabas parka savvaļas zirgu un tauru ganības. Šī vieta aicina doties laivu braucienos, putnu vērošanas pārgājienos un izzināt zvejnieku ciemu vēsturi. </w:t>
      </w:r>
    </w:p>
    <w:p w14:paraId="6AB68638" w14:textId="77777777" w:rsidR="00B717A0" w:rsidRPr="00B717A0" w:rsidRDefault="00B717A0" w:rsidP="00B81FE0">
      <w:pPr>
        <w:spacing w:before="240" w:after="240" w:line="240" w:lineRule="auto"/>
        <w:jc w:val="both"/>
        <w:rPr>
          <w:rFonts w:ascii="Times New Roman" w:eastAsia="Times New Roman" w:hAnsi="Times New Roman" w:cs="Times New Roman"/>
          <w:lang w:val="lv-LV" w:eastAsia="lv-LV"/>
        </w:rPr>
      </w:pPr>
      <w:r w:rsidRPr="00B717A0">
        <w:rPr>
          <w:rFonts w:ascii="Times New Roman" w:eastAsia="Times New Roman" w:hAnsi="Times New Roman" w:cs="Times New Roman"/>
          <w:b/>
          <w:bCs/>
          <w:color w:val="000000"/>
          <w:lang w:val="lv-LV" w:eastAsia="lv-LV"/>
        </w:rPr>
        <w:t>Atrašanās vieta:</w:t>
      </w:r>
      <w:r w:rsidRPr="00B717A0">
        <w:rPr>
          <w:rFonts w:ascii="Times New Roman" w:eastAsia="Times New Roman" w:hAnsi="Times New Roman" w:cs="Times New Roman"/>
          <w:color w:val="000000"/>
          <w:lang w:val="lv-LV" w:eastAsia="lv-LV"/>
        </w:rPr>
        <w:t xml:space="preserve"> </w:t>
      </w:r>
      <w:r w:rsidRPr="00B717A0">
        <w:rPr>
          <w:rFonts w:ascii="Times New Roman" w:eastAsia="Times New Roman" w:hAnsi="Times New Roman" w:cs="Times New Roman"/>
          <w:i/>
          <w:iCs/>
          <w:color w:val="000000"/>
          <w:lang w:val="lv-LV" w:eastAsia="lv-LV"/>
        </w:rPr>
        <w:t>Rucavas pagasts, Dienvidkurzemes novads</w:t>
      </w:r>
    </w:p>
    <w:p w14:paraId="1F2B0281" w14:textId="6CE40555" w:rsidR="00B717A0" w:rsidRPr="00401E21" w:rsidRDefault="00401E21" w:rsidP="00B81FE0">
      <w:pPr>
        <w:spacing w:before="240" w:after="240" w:line="240" w:lineRule="auto"/>
        <w:jc w:val="both"/>
        <w:rPr>
          <w:rFonts w:ascii="Times New Roman" w:eastAsia="Times New Roman" w:hAnsi="Times New Roman" w:cs="Times New Roman"/>
          <w:b/>
          <w:bCs/>
          <w:lang w:val="lv-LV" w:eastAsia="lv-LV"/>
        </w:rPr>
      </w:pPr>
      <w:r w:rsidRPr="00401E21">
        <w:rPr>
          <w:rFonts w:ascii="Times New Roman" w:eastAsia="Times New Roman" w:hAnsi="Times New Roman" w:cs="Times New Roman"/>
          <w:b/>
          <w:bCs/>
          <w:color w:val="000000"/>
          <w:lang w:val="lv-LV" w:eastAsia="lv-LV"/>
        </w:rPr>
        <w:t>Aktīvās atpūtas iespējas</w:t>
      </w:r>
    </w:p>
    <w:p w14:paraId="500BD61F" w14:textId="77777777" w:rsidR="00B717A0" w:rsidRPr="00401E21" w:rsidRDefault="00B717A0" w:rsidP="00B81FE0">
      <w:pPr>
        <w:numPr>
          <w:ilvl w:val="0"/>
          <w:numId w:val="22"/>
        </w:numPr>
        <w:spacing w:before="240" w:after="0" w:line="240" w:lineRule="auto"/>
        <w:jc w:val="both"/>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 xml:space="preserve">Papes dabas parka laivas Brušvītos (+371 26167333, </w:t>
      </w:r>
      <w:hyperlink r:id="rId9" w:history="1">
        <w:r w:rsidRPr="00401E21">
          <w:rPr>
            <w:rFonts w:ascii="Times New Roman" w:eastAsia="Times New Roman" w:hAnsi="Times New Roman" w:cs="Times New Roman"/>
            <w:color w:val="1155CC"/>
            <w:u w:val="single"/>
            <w:lang w:val="lv-LV" w:eastAsia="lv-LV"/>
          </w:rPr>
          <w:t>dabaslietas@gmail.com</w:t>
        </w:r>
      </w:hyperlink>
      <w:r w:rsidRPr="00401E21">
        <w:rPr>
          <w:rFonts w:ascii="Times New Roman" w:eastAsia="Times New Roman" w:hAnsi="Times New Roman" w:cs="Times New Roman"/>
          <w:color w:val="000000"/>
          <w:lang w:val="lv-LV" w:eastAsia="lv-LV"/>
        </w:rPr>
        <w:t>)</w:t>
      </w:r>
    </w:p>
    <w:p w14:paraId="71223322" w14:textId="77777777" w:rsidR="00B717A0" w:rsidRPr="00401E21" w:rsidRDefault="00B717A0" w:rsidP="00B81FE0">
      <w:pPr>
        <w:numPr>
          <w:ilvl w:val="0"/>
          <w:numId w:val="22"/>
        </w:numPr>
        <w:spacing w:after="0" w:line="240" w:lineRule="auto"/>
        <w:jc w:val="both"/>
        <w:textAlignment w:val="baseline"/>
        <w:rPr>
          <w:rFonts w:ascii="Arial" w:eastAsia="Times New Roman" w:hAnsi="Arial" w:cs="Arial"/>
          <w:color w:val="000000"/>
          <w:lang w:val="lv-LV" w:eastAsia="lv-LV"/>
        </w:rPr>
      </w:pPr>
      <w:r w:rsidRPr="00401E21">
        <w:rPr>
          <w:rFonts w:ascii="Times New Roman" w:eastAsia="Times New Roman" w:hAnsi="Times New Roman" w:cs="Times New Roman"/>
          <w:color w:val="000000"/>
          <w:lang w:val="lv-LV" w:eastAsia="lv-LV"/>
        </w:rPr>
        <w:lastRenderedPageBreak/>
        <w:t xml:space="preserve">"Sofijas laivas" - kanoe laivu noma, ekskursija "Pape tūre" gida pavadībā, kas ļauj atklāt, cik brīnišķīga un unikāla vieta ir Papes ezers. Pievakarē Papes ezers ir kā safari, kad dzīvnieki draudzīgi, viens otru respektējot, dodas uz ezeru padzerties (+371 29339677, </w:t>
      </w:r>
      <w:hyperlink r:id="rId10" w:history="1">
        <w:r w:rsidRPr="00401E21">
          <w:rPr>
            <w:rFonts w:ascii="Times New Roman" w:eastAsia="Times New Roman" w:hAnsi="Times New Roman" w:cs="Times New Roman"/>
            <w:color w:val="1155CC"/>
            <w:u w:val="single"/>
            <w:lang w:val="lv-LV" w:eastAsia="lv-LV"/>
          </w:rPr>
          <w:t>www.sofijaslaivas.lv</w:t>
        </w:r>
      </w:hyperlink>
      <w:r w:rsidRPr="00401E21">
        <w:rPr>
          <w:rFonts w:ascii="Times New Roman" w:eastAsia="Times New Roman" w:hAnsi="Times New Roman" w:cs="Times New Roman"/>
          <w:color w:val="000000"/>
          <w:lang w:val="lv-LV" w:eastAsia="lv-LV"/>
        </w:rPr>
        <w:t xml:space="preserve"> )</w:t>
      </w:r>
    </w:p>
    <w:p w14:paraId="48109151" w14:textId="77777777" w:rsidR="00B717A0" w:rsidRPr="00401E21" w:rsidRDefault="00B717A0" w:rsidP="00B81FE0">
      <w:pPr>
        <w:numPr>
          <w:ilvl w:val="0"/>
          <w:numId w:val="22"/>
        </w:numPr>
        <w:spacing w:after="240" w:line="240" w:lineRule="auto"/>
        <w:jc w:val="both"/>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Ekskursijas pie savvaļas zirgiem un tauriem (</w:t>
      </w:r>
      <w:r w:rsidRPr="00401E21">
        <w:rPr>
          <w:rFonts w:ascii="Times New Roman" w:eastAsia="Times New Roman" w:hAnsi="Times New Roman" w:cs="Times New Roman"/>
          <w:color w:val="000000"/>
          <w:shd w:val="clear" w:color="auto" w:fill="FFFFFF"/>
          <w:lang w:val="lv-LV" w:eastAsia="lv-LV"/>
        </w:rPr>
        <w:t>+371 29224331, gidi@pdf.lv) </w:t>
      </w:r>
    </w:p>
    <w:p w14:paraId="3EA3B4E8" w14:textId="4C126472" w:rsidR="00B717A0" w:rsidRPr="00401E21" w:rsidRDefault="00401E21" w:rsidP="00B81FE0">
      <w:pPr>
        <w:spacing w:before="240" w:after="240" w:line="240" w:lineRule="auto"/>
        <w:jc w:val="both"/>
        <w:rPr>
          <w:rFonts w:ascii="Times New Roman" w:eastAsia="Times New Roman" w:hAnsi="Times New Roman" w:cs="Times New Roman"/>
          <w:color w:val="000000"/>
          <w:lang w:val="lv-LV" w:eastAsia="lv-LV"/>
        </w:rPr>
      </w:pPr>
      <w:bookmarkStart w:id="0" w:name="_Hlk206070661"/>
      <w:r w:rsidRPr="00401E21">
        <w:rPr>
          <w:rFonts w:ascii="Times New Roman" w:eastAsia="Times New Roman" w:hAnsi="Times New Roman" w:cs="Times New Roman"/>
          <w:b/>
          <w:bCs/>
          <w:color w:val="000000"/>
          <w:lang w:val="lv-LV" w:eastAsia="lv-LV"/>
        </w:rPr>
        <w:t>Iepazīsti ezera apkārtni:</w:t>
      </w:r>
      <w:r w:rsidRPr="00401E21">
        <w:rPr>
          <w:rFonts w:ascii="Times New Roman" w:eastAsia="Times New Roman" w:hAnsi="Times New Roman" w:cs="Times New Roman"/>
          <w:color w:val="000000"/>
          <w:lang w:val="lv-LV" w:eastAsia="lv-LV"/>
        </w:rPr>
        <w:t>  </w:t>
      </w:r>
    </w:p>
    <w:bookmarkEnd w:id="0"/>
    <w:p w14:paraId="295FF203" w14:textId="77777777" w:rsidR="00B717A0" w:rsidRPr="00401E21" w:rsidRDefault="00B717A0" w:rsidP="00B81FE0">
      <w:pPr>
        <w:numPr>
          <w:ilvl w:val="0"/>
          <w:numId w:val="23"/>
        </w:numPr>
        <w:spacing w:before="240" w:after="0" w:line="240" w:lineRule="auto"/>
        <w:jc w:val="both"/>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 xml:space="preserve">Dabas parks “Pape” - savvaļas zirgu un taurgovju ganības. </w:t>
      </w:r>
      <w:r w:rsidRPr="00401E21">
        <w:rPr>
          <w:rFonts w:ascii="Times New Roman" w:eastAsia="Times New Roman" w:hAnsi="Times New Roman" w:cs="Times New Roman"/>
          <w:color w:val="000000"/>
          <w:shd w:val="clear" w:color="auto" w:fill="FFFFFF"/>
          <w:lang w:val="lv-LV" w:eastAsia="lv-LV"/>
        </w:rPr>
        <w:t>Parka teritorijā ir izveidotas 2 dabas takas: Dabas procesu taka (9 km) un Ezera taka (36 km), kas ved apkārt Papes ezeram</w:t>
      </w:r>
    </w:p>
    <w:p w14:paraId="60D42CBD" w14:textId="77777777" w:rsidR="00B717A0" w:rsidRPr="00401E21" w:rsidRDefault="00B717A0" w:rsidP="00B81FE0">
      <w:pPr>
        <w:numPr>
          <w:ilvl w:val="0"/>
          <w:numId w:val="23"/>
        </w:numPr>
        <w:spacing w:after="0" w:line="240" w:lineRule="auto"/>
        <w:jc w:val="both"/>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Kalnišķu putnu vērošanas slēpnis pie Kalnišķu strauta</w:t>
      </w:r>
    </w:p>
    <w:p w14:paraId="46C52BB9" w14:textId="77777777" w:rsidR="00B717A0" w:rsidRPr="00401E21" w:rsidRDefault="00B717A0" w:rsidP="00B81FE0">
      <w:pPr>
        <w:numPr>
          <w:ilvl w:val="0"/>
          <w:numId w:val="23"/>
        </w:numPr>
        <w:spacing w:after="0" w:line="240" w:lineRule="auto"/>
        <w:jc w:val="both"/>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Fišereja Papes ciema "Dzintarvējos" – vēstures un dabas ekspozīcija par Papes zvejniekiem. Vasarās te darbojas tūrisma informācijas centrs, kā arī pieejama laivu un velosipēdu noma (+371 26759199)</w:t>
      </w:r>
    </w:p>
    <w:p w14:paraId="152B229D" w14:textId="77777777" w:rsidR="00B717A0" w:rsidRPr="00401E21" w:rsidRDefault="00B717A0" w:rsidP="00B81FE0">
      <w:pPr>
        <w:numPr>
          <w:ilvl w:val="0"/>
          <w:numId w:val="23"/>
        </w:numPr>
        <w:spacing w:after="0" w:line="240" w:lineRule="auto"/>
        <w:jc w:val="both"/>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Papes Ķoņu ciems un brīvdabas muzejs “Vītolnieki” – vieta, kur iepazīt senās zvejnieku tradīcijas (+371 29262283)</w:t>
      </w:r>
    </w:p>
    <w:p w14:paraId="32DBA2AC" w14:textId="77777777" w:rsidR="00B717A0" w:rsidRPr="00401E21" w:rsidRDefault="00B717A0" w:rsidP="00B81FE0">
      <w:pPr>
        <w:numPr>
          <w:ilvl w:val="0"/>
          <w:numId w:val="23"/>
        </w:numPr>
        <w:spacing w:after="240" w:line="240" w:lineRule="auto"/>
        <w:jc w:val="both"/>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Papes bāka - vistuvāk jūrai esošā bāka, apskatāma no ārpuses</w:t>
      </w:r>
    </w:p>
    <w:p w14:paraId="13E5AB21" w14:textId="77777777" w:rsidR="00401E21" w:rsidRPr="00401E21" w:rsidRDefault="00401E21" w:rsidP="00B81FE0">
      <w:pPr>
        <w:spacing w:before="240" w:after="240" w:line="240" w:lineRule="auto"/>
        <w:jc w:val="both"/>
        <w:rPr>
          <w:rFonts w:ascii="Times New Roman" w:eastAsia="Times New Roman" w:hAnsi="Times New Roman" w:cs="Times New Roman"/>
          <w:lang w:val="lv-LV" w:eastAsia="lv-LV"/>
        </w:rPr>
      </w:pPr>
      <w:bookmarkStart w:id="1" w:name="_Hlk206070689"/>
      <w:r w:rsidRPr="00401E21">
        <w:rPr>
          <w:rFonts w:ascii="Times New Roman" w:eastAsia="Times New Roman" w:hAnsi="Times New Roman" w:cs="Times New Roman"/>
          <w:b/>
          <w:bCs/>
          <w:lang w:val="lv-LV" w:eastAsia="lv-LV"/>
        </w:rPr>
        <w:t xml:space="preserve">Naktsmītnes: </w:t>
      </w:r>
    </w:p>
    <w:bookmarkEnd w:id="1"/>
    <w:p w14:paraId="279A0C11" w14:textId="77777777" w:rsidR="00B717A0" w:rsidRPr="00401E21" w:rsidRDefault="00B717A0" w:rsidP="00B81FE0">
      <w:pPr>
        <w:numPr>
          <w:ilvl w:val="0"/>
          <w:numId w:val="24"/>
        </w:numPr>
        <w:spacing w:before="240" w:after="0" w:line="240" w:lineRule="auto"/>
        <w:jc w:val="both"/>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 xml:space="preserve">Viesu māja “Pūķrags” - piedāvā arī laivu nomu (+37128378625, </w:t>
      </w:r>
      <w:hyperlink r:id="rId11" w:history="1">
        <w:r w:rsidRPr="00401E21">
          <w:rPr>
            <w:rFonts w:ascii="Times New Roman" w:eastAsia="Times New Roman" w:hAnsi="Times New Roman" w:cs="Times New Roman"/>
            <w:color w:val="1155CC"/>
            <w:u w:val="single"/>
            <w:lang w:val="lv-LV" w:eastAsia="lv-LV"/>
          </w:rPr>
          <w:t>pukarags@inbox.lv</w:t>
        </w:r>
      </w:hyperlink>
      <w:r w:rsidRPr="00401E21">
        <w:rPr>
          <w:rFonts w:ascii="Times New Roman" w:eastAsia="Times New Roman" w:hAnsi="Times New Roman" w:cs="Times New Roman"/>
          <w:color w:val="000000"/>
          <w:lang w:val="lv-LV" w:eastAsia="lv-LV"/>
        </w:rPr>
        <w:t>)</w:t>
      </w:r>
    </w:p>
    <w:p w14:paraId="5BCDB07B" w14:textId="77777777" w:rsidR="00B717A0" w:rsidRPr="00401E21" w:rsidRDefault="00B717A0" w:rsidP="00B81FE0">
      <w:pPr>
        <w:numPr>
          <w:ilvl w:val="0"/>
          <w:numId w:val="24"/>
        </w:numPr>
        <w:spacing w:after="0" w:line="240" w:lineRule="auto"/>
        <w:jc w:val="both"/>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 xml:space="preserve">“Lakstīgalas” - viensēta </w:t>
      </w:r>
      <w:r w:rsidRPr="00401E21">
        <w:rPr>
          <w:rFonts w:ascii="Times New Roman" w:eastAsia="Times New Roman" w:hAnsi="Times New Roman" w:cs="Times New Roman"/>
          <w:color w:val="000000"/>
          <w:shd w:val="clear" w:color="auto" w:fill="FFFFFF"/>
          <w:lang w:val="lv-LV" w:eastAsia="lv-LV"/>
        </w:rPr>
        <w:t xml:space="preserve">pie savvaļas zirgu un tauru ganībām </w:t>
      </w:r>
      <w:r w:rsidRPr="00401E21">
        <w:rPr>
          <w:rFonts w:ascii="Times New Roman" w:eastAsia="Times New Roman" w:hAnsi="Times New Roman" w:cs="Times New Roman"/>
          <w:color w:val="000000"/>
          <w:lang w:val="lv-LV" w:eastAsia="lv-LV"/>
        </w:rPr>
        <w:t xml:space="preserve">(+371 29339677, </w:t>
      </w:r>
      <w:hyperlink r:id="rId12" w:history="1">
        <w:r w:rsidRPr="00401E21">
          <w:rPr>
            <w:rFonts w:ascii="Times New Roman" w:eastAsia="Times New Roman" w:hAnsi="Times New Roman" w:cs="Times New Roman"/>
            <w:color w:val="000000"/>
            <w:u w:val="single"/>
            <w:lang w:val="lv-LV" w:eastAsia="lv-LV"/>
          </w:rPr>
          <w:t>www.sofijaslaivas.lv</w:t>
        </w:r>
      </w:hyperlink>
      <w:r w:rsidRPr="00401E21">
        <w:rPr>
          <w:rFonts w:ascii="Times New Roman" w:eastAsia="Times New Roman" w:hAnsi="Times New Roman" w:cs="Times New Roman"/>
          <w:color w:val="000000"/>
          <w:lang w:val="lv-LV" w:eastAsia="lv-LV"/>
        </w:rPr>
        <w:t xml:space="preserve"> )</w:t>
      </w:r>
    </w:p>
    <w:p w14:paraId="7CF84362" w14:textId="77777777" w:rsidR="00B717A0" w:rsidRPr="00401E21" w:rsidRDefault="00B717A0" w:rsidP="00B81FE0">
      <w:pPr>
        <w:numPr>
          <w:ilvl w:val="0"/>
          <w:numId w:val="24"/>
        </w:numPr>
        <w:spacing w:after="0" w:line="240" w:lineRule="auto"/>
        <w:jc w:val="both"/>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 xml:space="preserve">Viesu māja “Griķi” - piedāvā arī telšu vietas +371 29224331, </w:t>
      </w:r>
      <w:hyperlink r:id="rId13" w:history="1">
        <w:r w:rsidRPr="00401E21">
          <w:rPr>
            <w:rFonts w:ascii="Times New Roman" w:eastAsia="Times New Roman" w:hAnsi="Times New Roman" w:cs="Times New Roman"/>
            <w:color w:val="1155CC"/>
            <w:u w:val="single"/>
            <w:lang w:val="lv-LV" w:eastAsia="lv-LV"/>
          </w:rPr>
          <w:t>www.grikunams.mozello.lv</w:t>
        </w:r>
      </w:hyperlink>
      <w:r w:rsidRPr="00401E21">
        <w:rPr>
          <w:rFonts w:ascii="Times New Roman" w:eastAsia="Times New Roman" w:hAnsi="Times New Roman" w:cs="Times New Roman"/>
          <w:color w:val="000000"/>
          <w:lang w:val="lv-LV" w:eastAsia="lv-LV"/>
        </w:rPr>
        <w:t>)  </w:t>
      </w:r>
    </w:p>
    <w:p w14:paraId="5B3E0B99" w14:textId="77777777" w:rsidR="00B717A0" w:rsidRPr="00401E21" w:rsidRDefault="00B717A0" w:rsidP="00B81FE0">
      <w:pPr>
        <w:numPr>
          <w:ilvl w:val="0"/>
          <w:numId w:val="24"/>
        </w:numPr>
        <w:spacing w:after="0" w:line="240" w:lineRule="auto"/>
        <w:jc w:val="both"/>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 xml:space="preserve">Kempings “Mikjāņu sēta” Papes dabas parka un Ķoņu ciema teritorijā. Pēc iepriekšēja pieteikuma, piedāvā arī ekskursiju vēsturiskajā Ķoņu ciemā +371 26759199, </w:t>
      </w:r>
      <w:hyperlink r:id="rId14" w:history="1">
        <w:r w:rsidRPr="00401E21">
          <w:rPr>
            <w:rFonts w:ascii="Times New Roman" w:eastAsia="Times New Roman" w:hAnsi="Times New Roman" w:cs="Times New Roman"/>
            <w:color w:val="1155CC"/>
            <w:u w:val="single"/>
            <w:lang w:val="lv-LV" w:eastAsia="lv-LV"/>
          </w:rPr>
          <w:t>mikjanuseta@gmail.com</w:t>
        </w:r>
      </w:hyperlink>
      <w:r w:rsidRPr="00401E21">
        <w:rPr>
          <w:rFonts w:ascii="Times New Roman" w:eastAsia="Times New Roman" w:hAnsi="Times New Roman" w:cs="Times New Roman"/>
          <w:color w:val="000000"/>
          <w:lang w:val="lv-LV" w:eastAsia="lv-LV"/>
        </w:rPr>
        <w:t>) </w:t>
      </w:r>
    </w:p>
    <w:p w14:paraId="764FD64E" w14:textId="77777777" w:rsidR="00B717A0" w:rsidRPr="00401E21" w:rsidRDefault="00B717A0" w:rsidP="00B81FE0">
      <w:pPr>
        <w:numPr>
          <w:ilvl w:val="0"/>
          <w:numId w:val="24"/>
        </w:numPr>
        <w:spacing w:after="240" w:line="240" w:lineRule="auto"/>
        <w:jc w:val="both"/>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 xml:space="preserve">Brīvdienu māja “Pape holiday house” (+37129250883, </w:t>
      </w:r>
      <w:hyperlink r:id="rId15" w:history="1">
        <w:r w:rsidRPr="00401E21">
          <w:rPr>
            <w:rFonts w:ascii="Times New Roman" w:eastAsia="Times New Roman" w:hAnsi="Times New Roman" w:cs="Times New Roman"/>
            <w:color w:val="1155CC"/>
            <w:u w:val="single"/>
            <w:lang w:val="lv-LV" w:eastAsia="lv-LV"/>
          </w:rPr>
          <w:t>duals@inbox.lv</w:t>
        </w:r>
      </w:hyperlink>
      <w:r w:rsidRPr="00401E21">
        <w:rPr>
          <w:rFonts w:ascii="Times New Roman" w:eastAsia="Times New Roman" w:hAnsi="Times New Roman" w:cs="Times New Roman"/>
          <w:color w:val="000000"/>
          <w:lang w:val="lv-LV" w:eastAsia="lv-LV"/>
        </w:rPr>
        <w:t>) </w:t>
      </w:r>
    </w:p>
    <w:p w14:paraId="02809636" w14:textId="4B32F54B" w:rsidR="00401E21" w:rsidRPr="00401E21" w:rsidRDefault="00401E21" w:rsidP="00B81FE0">
      <w:pPr>
        <w:spacing w:before="240" w:after="0" w:line="240" w:lineRule="auto"/>
        <w:jc w:val="both"/>
        <w:textAlignment w:val="baseline"/>
        <w:rPr>
          <w:rFonts w:ascii="Times New Roman" w:eastAsia="Times New Roman" w:hAnsi="Times New Roman" w:cs="Times New Roman"/>
          <w:b/>
          <w:bCs/>
          <w:color w:val="000000"/>
          <w:lang w:val="lv-LV" w:eastAsia="lv-LV"/>
        </w:rPr>
      </w:pPr>
      <w:r w:rsidRPr="00401E21">
        <w:rPr>
          <w:rFonts w:ascii="Times New Roman" w:eastAsia="Times New Roman" w:hAnsi="Times New Roman" w:cs="Times New Roman"/>
          <w:b/>
          <w:bCs/>
          <w:color w:val="000000"/>
          <w:lang w:val="lv-LV" w:eastAsia="lv-LV"/>
        </w:rPr>
        <w:t>Ievēro:</w:t>
      </w:r>
    </w:p>
    <w:p w14:paraId="18D8C4A5" w14:textId="4F336A44" w:rsidR="00B717A0" w:rsidRPr="00401E21" w:rsidRDefault="00B717A0" w:rsidP="00B81FE0">
      <w:pPr>
        <w:numPr>
          <w:ilvl w:val="0"/>
          <w:numId w:val="25"/>
        </w:numPr>
        <w:spacing w:before="240" w:after="0" w:line="240" w:lineRule="auto"/>
        <w:jc w:val="both"/>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Ziemā bez ledus ir atļauts ar laivu iebraukt ezerā līdz 14. martam</w:t>
      </w:r>
    </w:p>
    <w:p w14:paraId="4EFCA683" w14:textId="77777777" w:rsidR="00B717A0" w:rsidRPr="00401E21" w:rsidRDefault="00B717A0" w:rsidP="00B81FE0">
      <w:pPr>
        <w:numPr>
          <w:ilvl w:val="0"/>
          <w:numId w:val="25"/>
        </w:numPr>
        <w:spacing w:after="0" w:line="240" w:lineRule="auto"/>
        <w:jc w:val="both"/>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No 15. marta līdz 31.maijam ezerā iebraukt ar laivu ir aizliegts (putnu ligzdošanas liegums)</w:t>
      </w:r>
    </w:p>
    <w:p w14:paraId="4D8CCEC0" w14:textId="77777777" w:rsidR="00B717A0" w:rsidRPr="00401E21" w:rsidRDefault="00B717A0" w:rsidP="00B81FE0">
      <w:pPr>
        <w:numPr>
          <w:ilvl w:val="0"/>
          <w:numId w:val="25"/>
        </w:numPr>
        <w:spacing w:after="0" w:line="240" w:lineRule="auto"/>
        <w:jc w:val="both"/>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Papes ezerā atļauts pārvietoties tikai ar klusām, videi draudzīgām laivām – aizliegts izmantot motorlaivas, kuterus un airu laivas ar dzinēju, kas pārsniedz 5 ZS, kā arī ūdens motociklus</w:t>
      </w:r>
    </w:p>
    <w:p w14:paraId="2DE46974" w14:textId="77777777" w:rsidR="00B717A0" w:rsidRPr="00401E21" w:rsidRDefault="00B717A0" w:rsidP="00B81FE0">
      <w:pPr>
        <w:numPr>
          <w:ilvl w:val="0"/>
          <w:numId w:val="25"/>
        </w:numPr>
        <w:spacing w:after="0" w:line="240" w:lineRule="auto"/>
        <w:jc w:val="both"/>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Bez Pasaules Dabas Fondu gida saskaņojuma Papes dabas parka teritorijā staigāt pa ganībām un tuvoties dzīvniekiem ir aizliegts!</w:t>
      </w:r>
    </w:p>
    <w:p w14:paraId="5FE2F103" w14:textId="3BAD0FE1" w:rsidR="0082169C" w:rsidRPr="00401E21" w:rsidRDefault="00B717A0" w:rsidP="00B81FE0">
      <w:pPr>
        <w:numPr>
          <w:ilvl w:val="0"/>
          <w:numId w:val="25"/>
        </w:numPr>
        <w:spacing w:after="240" w:line="240" w:lineRule="auto"/>
        <w:jc w:val="both"/>
        <w:textAlignment w:val="baseline"/>
        <w:rPr>
          <w:rFonts w:ascii="Calibri" w:eastAsia="Times New Roman" w:hAnsi="Calibri" w:cs="Calibri"/>
          <w:color w:val="000000"/>
          <w:lang w:val="lv-LV" w:eastAsia="lv-LV"/>
        </w:rPr>
      </w:pPr>
      <w:r w:rsidRPr="00401E21">
        <w:rPr>
          <w:rFonts w:ascii="Times New Roman" w:eastAsia="Times New Roman" w:hAnsi="Times New Roman" w:cs="Times New Roman"/>
          <w:color w:val="000000"/>
          <w:lang w:val="lv-LV" w:eastAsia="lv-LV"/>
        </w:rPr>
        <w:t xml:space="preserve">Noderīgi: </w:t>
      </w:r>
      <w:hyperlink r:id="rId16" w:history="1">
        <w:r w:rsidRPr="00401E21">
          <w:rPr>
            <w:rFonts w:ascii="Times New Roman" w:eastAsia="Times New Roman" w:hAnsi="Times New Roman" w:cs="Times New Roman"/>
            <w:color w:val="0B57D0"/>
            <w:u w:val="single"/>
            <w:lang w:val="lv-LV" w:eastAsia="lv-LV"/>
          </w:rPr>
          <w:t>www.pdf-pape.lv</w:t>
        </w:r>
      </w:hyperlink>
      <w:r w:rsidR="00D97101" w:rsidRPr="00401E21">
        <w:rPr>
          <w:rFonts w:ascii="Calibri" w:eastAsia="Times New Roman" w:hAnsi="Calibri" w:cs="Calibri"/>
          <w:color w:val="000000"/>
          <w:lang w:val="lv-LV" w:eastAsia="lv-LV"/>
        </w:rPr>
        <w:t xml:space="preserve"> </w:t>
      </w:r>
      <w:r w:rsidR="0082169C" w:rsidRPr="00401E21">
        <w:rPr>
          <w:rFonts w:ascii="Times New Roman" w:hAnsi="Times New Roman" w:cs="Times New Roman"/>
          <w:lang w:val="lv-LV"/>
        </w:rPr>
        <w:t>”</w:t>
      </w:r>
    </w:p>
    <w:p w14:paraId="1CF28426" w14:textId="7946F644" w:rsidR="00BE11A3" w:rsidRPr="00401E21" w:rsidRDefault="00BE11A3" w:rsidP="002B7523">
      <w:pPr>
        <w:spacing w:after="0" w:line="240" w:lineRule="auto"/>
        <w:jc w:val="both"/>
        <w:rPr>
          <w:rFonts w:ascii="Times New Roman" w:hAnsi="Times New Roman" w:cs="Times New Roman"/>
          <w:lang w:val="lv-LV"/>
        </w:rPr>
      </w:pPr>
    </w:p>
    <w:p w14:paraId="44555929" w14:textId="77777777" w:rsidR="00F40E78" w:rsidRPr="00233D7B" w:rsidRDefault="00F40E78" w:rsidP="00F40E78">
      <w:pPr>
        <w:ind w:left="360"/>
        <w:jc w:val="both"/>
        <w:rPr>
          <w:rFonts w:ascii="Times New Roman" w:hAnsi="Times New Roman" w:cs="Times New Roman"/>
          <w:lang w:val="lv-LV"/>
        </w:rPr>
      </w:pPr>
    </w:p>
    <w:p w14:paraId="13A44FED" w14:textId="219AE58E" w:rsidR="00990A49" w:rsidRPr="00233D7B" w:rsidRDefault="00990A49">
      <w:pPr>
        <w:rPr>
          <w:rFonts w:ascii="Times New Roman" w:hAnsi="Times New Roman" w:cs="Times New Roman"/>
          <w:lang w:val="lv-LV"/>
        </w:rPr>
      </w:pPr>
    </w:p>
    <w:p w14:paraId="4E6543BD" w14:textId="1DE48A9F" w:rsidR="00990A49" w:rsidRPr="00233D7B" w:rsidRDefault="00990A49">
      <w:pPr>
        <w:rPr>
          <w:rFonts w:ascii="Times New Roman" w:hAnsi="Times New Roman" w:cs="Times New Roman"/>
          <w:lang w:val="lv-LV"/>
        </w:rPr>
      </w:pPr>
    </w:p>
    <w:p w14:paraId="0E31905E" w14:textId="1E7C1641" w:rsidR="00990A49" w:rsidRPr="00233D7B" w:rsidRDefault="00990A49">
      <w:pPr>
        <w:rPr>
          <w:rFonts w:ascii="Times New Roman" w:hAnsi="Times New Roman" w:cs="Times New Roman"/>
          <w:lang w:val="lv-LV"/>
        </w:rPr>
      </w:pPr>
    </w:p>
    <w:p w14:paraId="196E869F" w14:textId="402F2E6B" w:rsidR="00990A49" w:rsidRPr="00233D7B" w:rsidRDefault="00990A49">
      <w:pPr>
        <w:rPr>
          <w:rFonts w:ascii="Times New Roman" w:hAnsi="Times New Roman" w:cs="Times New Roman"/>
          <w:lang w:val="lv-LV"/>
        </w:rPr>
      </w:pPr>
    </w:p>
    <w:p w14:paraId="11D40318" w14:textId="77777777" w:rsidR="00EF380E" w:rsidRDefault="00EF380E">
      <w:pPr>
        <w:rPr>
          <w:rFonts w:ascii="Times New Roman" w:hAnsi="Times New Roman" w:cs="Times New Roman"/>
          <w:b/>
          <w:bCs/>
          <w:lang w:val="lv-LV"/>
        </w:rPr>
      </w:pPr>
      <w:r>
        <w:rPr>
          <w:rFonts w:ascii="Times New Roman" w:hAnsi="Times New Roman" w:cs="Times New Roman"/>
          <w:b/>
          <w:bCs/>
          <w:lang w:val="lv-LV"/>
        </w:rPr>
        <w:br w:type="page"/>
      </w:r>
    </w:p>
    <w:p w14:paraId="01DCAD7A" w14:textId="18084F39" w:rsidR="009116A9" w:rsidRPr="00233D7B" w:rsidRDefault="009116A9" w:rsidP="009116A9">
      <w:pPr>
        <w:spacing w:after="0" w:line="240" w:lineRule="auto"/>
        <w:jc w:val="right"/>
        <w:rPr>
          <w:rFonts w:ascii="Times New Roman" w:hAnsi="Times New Roman" w:cs="Times New Roman"/>
          <w:b/>
          <w:bCs/>
          <w:lang w:val="lv-LV"/>
        </w:rPr>
      </w:pPr>
      <w:r w:rsidRPr="00233D7B">
        <w:rPr>
          <w:rFonts w:ascii="Times New Roman" w:hAnsi="Times New Roman" w:cs="Times New Roman"/>
          <w:b/>
          <w:bCs/>
          <w:lang w:val="lv-LV"/>
        </w:rPr>
        <w:lastRenderedPageBreak/>
        <w:t>2.Pielikums</w:t>
      </w:r>
    </w:p>
    <w:p w14:paraId="09F7C3F1" w14:textId="58BA99A5" w:rsidR="009116A9" w:rsidRPr="00233D7B" w:rsidRDefault="009116A9" w:rsidP="009116A9">
      <w:pPr>
        <w:spacing w:after="0" w:line="240" w:lineRule="auto"/>
        <w:jc w:val="right"/>
        <w:rPr>
          <w:rFonts w:ascii="Times New Roman" w:hAnsi="Times New Roman" w:cs="Times New Roman"/>
          <w:i/>
          <w:iCs/>
          <w:lang w:val="lv-LV"/>
        </w:rPr>
      </w:pPr>
      <w:r w:rsidRPr="00233D7B">
        <w:rPr>
          <w:rFonts w:ascii="Times New Roman" w:hAnsi="Times New Roman" w:cs="Times New Roman"/>
          <w:i/>
          <w:iCs/>
          <w:lang w:val="lv-LV"/>
        </w:rPr>
        <w:t>Tirgus izpētes noteikumiem</w:t>
      </w:r>
      <w:r w:rsidR="00D97101" w:rsidRPr="00D97101">
        <w:t xml:space="preserve"> </w:t>
      </w:r>
      <w:r w:rsidR="00D97101" w:rsidRPr="00D97101">
        <w:rPr>
          <w:rFonts w:ascii="Times New Roman" w:hAnsi="Times New Roman" w:cs="Times New Roman"/>
          <w:i/>
          <w:iCs/>
          <w:lang w:val="lv-LV"/>
        </w:rPr>
        <w:t>Nr.8-4/LL-00011/</w:t>
      </w:r>
      <w:r w:rsidR="00EF380E">
        <w:rPr>
          <w:rFonts w:ascii="Times New Roman" w:hAnsi="Times New Roman" w:cs="Times New Roman"/>
          <w:i/>
          <w:iCs/>
          <w:lang w:val="lv-LV"/>
        </w:rPr>
        <w:t>8</w:t>
      </w:r>
    </w:p>
    <w:p w14:paraId="6FE54DCA" w14:textId="1A013B12" w:rsidR="003177F9" w:rsidRPr="00233D7B" w:rsidRDefault="009C79B2" w:rsidP="00C32DFD">
      <w:pPr>
        <w:spacing w:after="0" w:line="240" w:lineRule="auto"/>
        <w:jc w:val="right"/>
        <w:rPr>
          <w:b/>
          <w:lang w:val="lv-LV"/>
        </w:rPr>
      </w:pPr>
      <w:bookmarkStart w:id="2" w:name="_Hlk63024089"/>
      <w:r w:rsidRPr="009C79B2">
        <w:rPr>
          <w:rFonts w:ascii="Times New Roman" w:hAnsi="Times New Roman" w:cs="Times New Roman"/>
          <w:i/>
          <w:iCs/>
          <w:lang w:val="lv-LV"/>
        </w:rPr>
        <w:t>rakstiskas tulkošanas un teksta korektūras pakalpojumu sniegšanai</w:t>
      </w:r>
    </w:p>
    <w:bookmarkEnd w:id="2"/>
    <w:p w14:paraId="4D7CB6B8" w14:textId="77777777" w:rsidR="009C79B2" w:rsidRDefault="009C79B2" w:rsidP="00FB0D14">
      <w:pPr>
        <w:spacing w:before="60" w:after="60" w:line="240" w:lineRule="auto"/>
        <w:jc w:val="center"/>
        <w:rPr>
          <w:rFonts w:ascii="Times New Roman" w:hAnsi="Times New Roman" w:cs="Times New Roman"/>
          <w:b/>
          <w:lang w:val="lv-LV"/>
        </w:rPr>
      </w:pPr>
    </w:p>
    <w:p w14:paraId="445B3A64" w14:textId="739F9DFC" w:rsidR="00FB0D14" w:rsidRPr="00233D7B" w:rsidRDefault="00BE11A3" w:rsidP="00FB0D14">
      <w:pPr>
        <w:spacing w:before="60" w:after="60" w:line="240" w:lineRule="auto"/>
        <w:jc w:val="center"/>
        <w:rPr>
          <w:rFonts w:ascii="Times New Roman" w:eastAsia="Times New Roman" w:hAnsi="Times New Roman" w:cs="Times New Roman"/>
          <w:b/>
          <w:lang w:val="lv-LV" w:eastAsia="lv-LV"/>
        </w:rPr>
      </w:pPr>
      <w:r w:rsidRPr="00233D7B">
        <w:rPr>
          <w:rFonts w:ascii="Times New Roman" w:hAnsi="Times New Roman" w:cs="Times New Roman"/>
          <w:b/>
          <w:lang w:val="lv-LV"/>
        </w:rPr>
        <w:t>PIE</w:t>
      </w:r>
      <w:r w:rsidR="009116A9" w:rsidRPr="00233D7B">
        <w:rPr>
          <w:rFonts w:ascii="Times New Roman" w:hAnsi="Times New Roman" w:cs="Times New Roman"/>
          <w:b/>
          <w:lang w:val="lv-LV"/>
        </w:rPr>
        <w:t>TEIKUMS</w:t>
      </w:r>
      <w:r w:rsidR="004E5287" w:rsidRPr="00233D7B">
        <w:rPr>
          <w:rFonts w:ascii="Times New Roman" w:hAnsi="Times New Roman" w:cs="Times New Roman"/>
          <w:b/>
          <w:lang w:val="lv-LV"/>
        </w:rPr>
        <w:t xml:space="preserve"> </w:t>
      </w:r>
      <w:r w:rsidR="009116A9" w:rsidRPr="00233D7B">
        <w:rPr>
          <w:rFonts w:ascii="Times New Roman" w:hAnsi="Times New Roman" w:cs="Times New Roman"/>
          <w:b/>
          <w:lang w:val="lv-LV"/>
        </w:rPr>
        <w:t xml:space="preserve">DALĪBAI </w:t>
      </w:r>
      <w:r w:rsidR="00DF0B0D" w:rsidRPr="00233D7B">
        <w:rPr>
          <w:rFonts w:ascii="Times New Roman" w:eastAsia="Times New Roman" w:hAnsi="Times New Roman" w:cs="Times New Roman"/>
          <w:b/>
          <w:lang w:val="lv-LV" w:eastAsia="lv-LV"/>
        </w:rPr>
        <w:t>TIRGUS IZPĒT</w:t>
      </w:r>
      <w:r w:rsidR="004E5287" w:rsidRPr="00233D7B">
        <w:rPr>
          <w:rFonts w:ascii="Times New Roman" w:eastAsia="Times New Roman" w:hAnsi="Times New Roman" w:cs="Times New Roman"/>
          <w:b/>
          <w:lang w:val="lv-LV" w:eastAsia="lv-LV"/>
        </w:rPr>
        <w:t>Ē</w:t>
      </w:r>
    </w:p>
    <w:p w14:paraId="4427394C" w14:textId="45E169AB" w:rsidR="00FB0D14" w:rsidRPr="00233D7B" w:rsidRDefault="009C79B2" w:rsidP="00C32DFD">
      <w:pPr>
        <w:spacing w:after="0" w:line="240" w:lineRule="auto"/>
        <w:jc w:val="center"/>
        <w:rPr>
          <w:rFonts w:ascii="Times New Roman" w:hAnsi="Times New Roman" w:cs="Times New Roman"/>
          <w:bCs/>
          <w:i/>
          <w:iCs/>
          <w:lang w:val="lv-LV"/>
        </w:rPr>
      </w:pPr>
      <w:r w:rsidRPr="009C79B2">
        <w:rPr>
          <w:rFonts w:ascii="Times New Roman" w:hAnsi="Times New Roman" w:cs="Times New Roman"/>
          <w:bCs/>
          <w:i/>
          <w:iCs/>
          <w:lang w:val="lv-LV"/>
        </w:rPr>
        <w:t>rakstiskas tulkošanas un teksta korektūras pakalpojumu sniegšanai</w:t>
      </w:r>
    </w:p>
    <w:p w14:paraId="74C47693" w14:textId="6C5A2AB4" w:rsidR="004E5287" w:rsidRPr="00233D7B" w:rsidRDefault="004E5287" w:rsidP="004E5287">
      <w:pPr>
        <w:spacing w:after="0" w:line="240" w:lineRule="auto"/>
        <w:jc w:val="both"/>
        <w:rPr>
          <w:rFonts w:ascii="Times New Roman" w:hAnsi="Times New Roman" w:cs="Times New Roman"/>
          <w:bCs/>
          <w:lang w:val="lv-LV"/>
        </w:rPr>
      </w:pPr>
      <w:r w:rsidRPr="00233D7B">
        <w:rPr>
          <w:rFonts w:ascii="Times New Roman" w:hAnsi="Times New Roman" w:cs="Times New Roman"/>
          <w:bCs/>
          <w:lang w:val="lv-LV"/>
        </w:rPr>
        <w:t>202</w:t>
      </w:r>
      <w:r w:rsidR="00D97101">
        <w:rPr>
          <w:rFonts w:ascii="Times New Roman" w:hAnsi="Times New Roman" w:cs="Times New Roman"/>
          <w:bCs/>
          <w:lang w:val="lv-LV"/>
        </w:rPr>
        <w:t>5</w:t>
      </w:r>
      <w:r w:rsidRPr="00233D7B">
        <w:rPr>
          <w:rFonts w:ascii="Times New Roman" w:hAnsi="Times New Roman" w:cs="Times New Roman"/>
          <w:bCs/>
          <w:lang w:val="lv-LV"/>
        </w:rPr>
        <w:t>. gada ___.____________</w:t>
      </w:r>
    </w:p>
    <w:p w14:paraId="516B3031" w14:textId="77777777" w:rsidR="004E5287" w:rsidRPr="00233D7B" w:rsidRDefault="004E5287" w:rsidP="004E5287">
      <w:pPr>
        <w:spacing w:after="0" w:line="240" w:lineRule="auto"/>
        <w:jc w:val="both"/>
        <w:rPr>
          <w:rFonts w:ascii="Times New Roman" w:hAnsi="Times New Roman" w:cs="Times New Roman"/>
          <w:bCs/>
          <w:lang w:val="lv-LV"/>
        </w:rPr>
      </w:pPr>
    </w:p>
    <w:p w14:paraId="42A55CFF" w14:textId="0676A2CF" w:rsidR="00BE11A3" w:rsidRPr="00233D7B" w:rsidRDefault="00BE11A3" w:rsidP="00BE11A3">
      <w:pPr>
        <w:jc w:val="both"/>
        <w:rPr>
          <w:rFonts w:ascii="Times New Roman" w:eastAsia="Times New Roman" w:hAnsi="Times New Roman" w:cs="Times New Roman"/>
          <w:b/>
          <w:lang w:val="lv-LV" w:eastAsia="lv-LV"/>
        </w:rPr>
      </w:pPr>
      <w:r w:rsidRPr="00233D7B">
        <w:rPr>
          <w:rFonts w:ascii="Times New Roman" w:hAnsi="Times New Roman" w:cs="Times New Roman"/>
          <w:b/>
          <w:lang w:val="lv-LV"/>
        </w:rPr>
        <w:t>Informācija par pretendentu: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33"/>
      </w:tblGrid>
      <w:tr w:rsidR="00BE11A3" w:rsidRPr="00233D7B" w14:paraId="71324873" w14:textId="77777777" w:rsidTr="006D260C">
        <w:tc>
          <w:tcPr>
            <w:tcW w:w="2263" w:type="dxa"/>
            <w:tcBorders>
              <w:top w:val="single" w:sz="4" w:space="0" w:color="auto"/>
              <w:left w:val="single" w:sz="4" w:space="0" w:color="auto"/>
              <w:bottom w:val="single" w:sz="4" w:space="0" w:color="auto"/>
              <w:right w:val="single" w:sz="4" w:space="0" w:color="auto"/>
            </w:tcBorders>
            <w:hideMark/>
          </w:tcPr>
          <w:p w14:paraId="5CED87CA" w14:textId="77777777" w:rsidR="00BE11A3" w:rsidRPr="00233D7B" w:rsidRDefault="00BE11A3" w:rsidP="006D260C">
            <w:pPr>
              <w:spacing w:after="120" w:line="240" w:lineRule="auto"/>
              <w:jc w:val="both"/>
              <w:rPr>
                <w:rFonts w:ascii="Times New Roman" w:eastAsia="Calibri" w:hAnsi="Times New Roman" w:cs="Times New Roman"/>
                <w:lang w:val="lv-LV"/>
              </w:rPr>
            </w:pPr>
            <w:r w:rsidRPr="00233D7B">
              <w:rPr>
                <w:rFonts w:ascii="Times New Roman" w:hAnsi="Times New Roman" w:cs="Times New Roman"/>
                <w:lang w:val="lv-LV"/>
              </w:rPr>
              <w:t>Nosaukums</w:t>
            </w:r>
          </w:p>
        </w:tc>
        <w:tc>
          <w:tcPr>
            <w:tcW w:w="6033" w:type="dxa"/>
            <w:tcBorders>
              <w:top w:val="single" w:sz="4" w:space="0" w:color="auto"/>
              <w:left w:val="single" w:sz="4" w:space="0" w:color="auto"/>
              <w:bottom w:val="single" w:sz="4" w:space="0" w:color="auto"/>
              <w:right w:val="single" w:sz="4" w:space="0" w:color="auto"/>
            </w:tcBorders>
          </w:tcPr>
          <w:p w14:paraId="1F7F4978" w14:textId="10508C29" w:rsidR="00BE11A3" w:rsidRPr="00233D7B" w:rsidRDefault="00BE11A3" w:rsidP="006D260C">
            <w:pPr>
              <w:spacing w:after="0" w:line="240" w:lineRule="auto"/>
              <w:jc w:val="both"/>
              <w:rPr>
                <w:rFonts w:ascii="Times New Roman" w:hAnsi="Times New Roman" w:cs="Times New Roman"/>
                <w:lang w:val="lv-LV"/>
              </w:rPr>
            </w:pPr>
          </w:p>
        </w:tc>
      </w:tr>
      <w:tr w:rsidR="00BE11A3" w:rsidRPr="00233D7B" w14:paraId="08C746D9" w14:textId="77777777" w:rsidTr="006D260C">
        <w:tc>
          <w:tcPr>
            <w:tcW w:w="2263" w:type="dxa"/>
            <w:tcBorders>
              <w:top w:val="single" w:sz="4" w:space="0" w:color="auto"/>
              <w:left w:val="single" w:sz="4" w:space="0" w:color="auto"/>
              <w:bottom w:val="single" w:sz="4" w:space="0" w:color="auto"/>
              <w:right w:val="single" w:sz="4" w:space="0" w:color="auto"/>
            </w:tcBorders>
            <w:hideMark/>
          </w:tcPr>
          <w:p w14:paraId="31124509" w14:textId="77777777" w:rsidR="00BE11A3" w:rsidRPr="00233D7B" w:rsidRDefault="00BE11A3" w:rsidP="006D260C">
            <w:pPr>
              <w:spacing w:after="120" w:line="240" w:lineRule="auto"/>
              <w:jc w:val="both"/>
              <w:rPr>
                <w:rFonts w:ascii="Times New Roman" w:hAnsi="Times New Roman" w:cs="Times New Roman"/>
                <w:lang w:val="lv-LV"/>
              </w:rPr>
            </w:pPr>
            <w:r w:rsidRPr="00233D7B">
              <w:rPr>
                <w:rFonts w:ascii="Times New Roman" w:hAnsi="Times New Roman" w:cs="Times New Roman"/>
                <w:lang w:val="lv-LV"/>
              </w:rPr>
              <w:t>Reģistrācijas Nr.</w:t>
            </w:r>
          </w:p>
        </w:tc>
        <w:tc>
          <w:tcPr>
            <w:tcW w:w="6033" w:type="dxa"/>
            <w:tcBorders>
              <w:top w:val="single" w:sz="4" w:space="0" w:color="auto"/>
              <w:left w:val="single" w:sz="4" w:space="0" w:color="auto"/>
              <w:bottom w:val="single" w:sz="4" w:space="0" w:color="auto"/>
              <w:right w:val="single" w:sz="4" w:space="0" w:color="auto"/>
            </w:tcBorders>
          </w:tcPr>
          <w:p w14:paraId="24EF3B6B" w14:textId="7D1DB3C4" w:rsidR="00BE11A3" w:rsidRPr="00233D7B" w:rsidRDefault="00BE11A3" w:rsidP="006D260C">
            <w:pPr>
              <w:spacing w:after="0" w:line="240" w:lineRule="auto"/>
              <w:jc w:val="both"/>
              <w:rPr>
                <w:rFonts w:ascii="Times New Roman" w:hAnsi="Times New Roman" w:cs="Times New Roman"/>
                <w:lang w:val="lv-LV"/>
              </w:rPr>
            </w:pPr>
          </w:p>
        </w:tc>
      </w:tr>
      <w:tr w:rsidR="00FB0D14" w:rsidRPr="00233D7B" w14:paraId="26CFC4BE" w14:textId="77777777" w:rsidTr="006D260C">
        <w:tc>
          <w:tcPr>
            <w:tcW w:w="2263" w:type="dxa"/>
            <w:tcBorders>
              <w:top w:val="single" w:sz="4" w:space="0" w:color="auto"/>
              <w:left w:val="single" w:sz="4" w:space="0" w:color="auto"/>
              <w:bottom w:val="single" w:sz="4" w:space="0" w:color="auto"/>
              <w:right w:val="single" w:sz="4" w:space="0" w:color="auto"/>
            </w:tcBorders>
          </w:tcPr>
          <w:p w14:paraId="112D66A6" w14:textId="0BBB80B9" w:rsidR="00FB0D14" w:rsidRPr="00233D7B" w:rsidRDefault="00FB0D14" w:rsidP="006D260C">
            <w:pPr>
              <w:spacing w:after="120" w:line="240" w:lineRule="auto"/>
              <w:jc w:val="both"/>
              <w:rPr>
                <w:rFonts w:ascii="Times New Roman" w:hAnsi="Times New Roman" w:cs="Times New Roman"/>
                <w:lang w:val="lv-LV"/>
              </w:rPr>
            </w:pPr>
            <w:r w:rsidRPr="00233D7B">
              <w:rPr>
                <w:rFonts w:ascii="Times New Roman" w:hAnsi="Times New Roman" w:cs="Times New Roman"/>
                <w:lang w:val="lv-LV"/>
              </w:rPr>
              <w:t>Adrese:</w:t>
            </w:r>
          </w:p>
        </w:tc>
        <w:tc>
          <w:tcPr>
            <w:tcW w:w="6033" w:type="dxa"/>
            <w:tcBorders>
              <w:top w:val="single" w:sz="4" w:space="0" w:color="auto"/>
              <w:left w:val="single" w:sz="4" w:space="0" w:color="auto"/>
              <w:bottom w:val="single" w:sz="4" w:space="0" w:color="auto"/>
              <w:right w:val="single" w:sz="4" w:space="0" w:color="auto"/>
            </w:tcBorders>
          </w:tcPr>
          <w:p w14:paraId="15C7A348" w14:textId="77777777" w:rsidR="00FB0D14" w:rsidRPr="00233D7B" w:rsidRDefault="00FB0D14" w:rsidP="006D260C">
            <w:pPr>
              <w:spacing w:after="0" w:line="240" w:lineRule="auto"/>
              <w:jc w:val="both"/>
              <w:rPr>
                <w:rFonts w:ascii="Times New Roman" w:hAnsi="Times New Roman" w:cs="Times New Roman"/>
                <w:lang w:val="lv-LV"/>
              </w:rPr>
            </w:pPr>
          </w:p>
        </w:tc>
      </w:tr>
      <w:tr w:rsidR="00FB0D14" w:rsidRPr="00233D7B" w14:paraId="0776AD47" w14:textId="77777777" w:rsidTr="006D260C">
        <w:tc>
          <w:tcPr>
            <w:tcW w:w="2263" w:type="dxa"/>
            <w:tcBorders>
              <w:top w:val="single" w:sz="4" w:space="0" w:color="auto"/>
              <w:left w:val="single" w:sz="4" w:space="0" w:color="auto"/>
              <w:bottom w:val="single" w:sz="4" w:space="0" w:color="auto"/>
              <w:right w:val="single" w:sz="4" w:space="0" w:color="auto"/>
            </w:tcBorders>
          </w:tcPr>
          <w:p w14:paraId="07E8D54B" w14:textId="6DBA6692" w:rsidR="00FB0D14" w:rsidRPr="00233D7B" w:rsidRDefault="00FB0D14" w:rsidP="006D260C">
            <w:pPr>
              <w:spacing w:after="120" w:line="240" w:lineRule="auto"/>
              <w:jc w:val="both"/>
              <w:rPr>
                <w:rFonts w:ascii="Times New Roman" w:hAnsi="Times New Roman" w:cs="Times New Roman"/>
                <w:lang w:val="lv-LV"/>
              </w:rPr>
            </w:pPr>
            <w:r w:rsidRPr="00233D7B">
              <w:rPr>
                <w:rFonts w:ascii="Times New Roman" w:hAnsi="Times New Roman" w:cs="Times New Roman"/>
                <w:lang w:val="lv-LV"/>
              </w:rPr>
              <w:t>Kontaktpersona (vārds, uzvārds, tālruņa nr., e-pasts)</w:t>
            </w:r>
          </w:p>
        </w:tc>
        <w:tc>
          <w:tcPr>
            <w:tcW w:w="6033" w:type="dxa"/>
            <w:tcBorders>
              <w:top w:val="single" w:sz="4" w:space="0" w:color="auto"/>
              <w:left w:val="single" w:sz="4" w:space="0" w:color="auto"/>
              <w:bottom w:val="single" w:sz="4" w:space="0" w:color="auto"/>
              <w:right w:val="single" w:sz="4" w:space="0" w:color="auto"/>
            </w:tcBorders>
          </w:tcPr>
          <w:p w14:paraId="0A4B57DF" w14:textId="77777777" w:rsidR="00FB0D14" w:rsidRPr="00233D7B" w:rsidRDefault="00FB0D14" w:rsidP="006D260C">
            <w:pPr>
              <w:spacing w:after="0" w:line="240" w:lineRule="auto"/>
              <w:jc w:val="both"/>
              <w:rPr>
                <w:rFonts w:ascii="Times New Roman" w:hAnsi="Times New Roman" w:cs="Times New Roman"/>
                <w:lang w:val="lv-LV"/>
              </w:rPr>
            </w:pPr>
          </w:p>
        </w:tc>
      </w:tr>
      <w:tr w:rsidR="009C79B2" w:rsidRPr="00233D7B" w14:paraId="482EB5B9" w14:textId="77777777" w:rsidTr="009C79B2">
        <w:trPr>
          <w:trHeight w:val="1695"/>
        </w:trPr>
        <w:tc>
          <w:tcPr>
            <w:tcW w:w="2263" w:type="dxa"/>
            <w:vMerge w:val="restart"/>
            <w:tcBorders>
              <w:top w:val="single" w:sz="4" w:space="0" w:color="auto"/>
              <w:left w:val="single" w:sz="4" w:space="0" w:color="auto"/>
              <w:right w:val="single" w:sz="4" w:space="0" w:color="auto"/>
            </w:tcBorders>
          </w:tcPr>
          <w:p w14:paraId="694042E3" w14:textId="51DD66EB" w:rsidR="009C79B2" w:rsidRPr="00233D7B" w:rsidRDefault="009C79B2" w:rsidP="00BE11A3">
            <w:pPr>
              <w:spacing w:after="120" w:line="240" w:lineRule="auto"/>
              <w:jc w:val="both"/>
              <w:rPr>
                <w:rFonts w:ascii="Times New Roman" w:hAnsi="Times New Roman" w:cs="Times New Roman"/>
                <w:lang w:val="lv-LV"/>
              </w:rPr>
            </w:pPr>
            <w:r w:rsidRPr="009C79B2">
              <w:rPr>
                <w:rFonts w:ascii="Times New Roman" w:hAnsi="Times New Roman" w:cs="Times New Roman"/>
                <w:lang w:val="lv-LV"/>
              </w:rPr>
              <w:t xml:space="preserve">Pretendenta pieredzes īss apraksts, norādot pieredzi līdzīgu darbu </w:t>
            </w:r>
            <w:r w:rsidRPr="009C79B2">
              <w:rPr>
                <w:rFonts w:ascii="Times New Roman" w:hAnsi="Times New Roman" w:cs="Times New Roman"/>
                <w:b/>
                <w:bCs/>
                <w:lang w:val="lv-LV"/>
              </w:rPr>
              <w:t>par tūrisma nozari</w:t>
            </w:r>
            <w:r w:rsidRPr="009C79B2">
              <w:rPr>
                <w:rFonts w:ascii="Times New Roman" w:hAnsi="Times New Roman" w:cs="Times New Roman"/>
                <w:lang w:val="lv-LV"/>
              </w:rPr>
              <w:t xml:space="preserve"> veikšanā no 2020. gada līdz šim brīdim un pievienojot vismaz divas atsauces (tālruni, e-pastu) pasūtītājiem, kas var sniegt atsauksmi par pretendenta veikto darbu izpildes kvalitāti. </w:t>
            </w:r>
          </w:p>
        </w:tc>
        <w:tc>
          <w:tcPr>
            <w:tcW w:w="6033" w:type="dxa"/>
            <w:tcBorders>
              <w:top w:val="single" w:sz="4" w:space="0" w:color="auto"/>
              <w:left w:val="single" w:sz="4" w:space="0" w:color="auto"/>
              <w:right w:val="single" w:sz="4" w:space="0" w:color="auto"/>
            </w:tcBorders>
          </w:tcPr>
          <w:p w14:paraId="6152FFDD" w14:textId="77777777" w:rsidR="009C79B2" w:rsidRPr="00233D7B" w:rsidRDefault="009C79B2" w:rsidP="006D260C">
            <w:pPr>
              <w:spacing w:after="0" w:line="240" w:lineRule="auto"/>
              <w:jc w:val="both"/>
              <w:rPr>
                <w:rFonts w:ascii="Times New Roman" w:hAnsi="Times New Roman" w:cs="Times New Roman"/>
                <w:lang w:val="lv-LV"/>
              </w:rPr>
            </w:pPr>
          </w:p>
        </w:tc>
      </w:tr>
      <w:tr w:rsidR="009C79B2" w:rsidRPr="00233D7B" w14:paraId="545D5F60" w14:textId="77777777" w:rsidTr="0083202B">
        <w:trPr>
          <w:trHeight w:val="710"/>
        </w:trPr>
        <w:tc>
          <w:tcPr>
            <w:tcW w:w="2263" w:type="dxa"/>
            <w:vMerge/>
            <w:tcBorders>
              <w:left w:val="single" w:sz="4" w:space="0" w:color="auto"/>
              <w:bottom w:val="single" w:sz="4" w:space="0" w:color="auto"/>
              <w:right w:val="single" w:sz="4" w:space="0" w:color="auto"/>
            </w:tcBorders>
          </w:tcPr>
          <w:p w14:paraId="28FFE0A8" w14:textId="77777777" w:rsidR="009C79B2" w:rsidRPr="00233D7B" w:rsidRDefault="009C79B2" w:rsidP="00BE11A3">
            <w:pPr>
              <w:spacing w:after="120" w:line="240" w:lineRule="auto"/>
              <w:jc w:val="both"/>
              <w:rPr>
                <w:rFonts w:ascii="Times New Roman" w:hAnsi="Times New Roman" w:cs="Times New Roman"/>
                <w:lang w:val="lv-LV"/>
              </w:rPr>
            </w:pPr>
          </w:p>
        </w:tc>
        <w:tc>
          <w:tcPr>
            <w:tcW w:w="6033" w:type="dxa"/>
            <w:tcBorders>
              <w:top w:val="single" w:sz="4" w:space="0" w:color="auto"/>
              <w:left w:val="single" w:sz="4" w:space="0" w:color="auto"/>
              <w:bottom w:val="single" w:sz="4" w:space="0" w:color="auto"/>
              <w:right w:val="single" w:sz="4" w:space="0" w:color="auto"/>
            </w:tcBorders>
          </w:tcPr>
          <w:p w14:paraId="7B5A5AE1" w14:textId="77777777" w:rsidR="009C79B2" w:rsidRPr="00233D7B" w:rsidRDefault="009C79B2" w:rsidP="006D260C">
            <w:pPr>
              <w:spacing w:after="0" w:line="240" w:lineRule="auto"/>
              <w:jc w:val="both"/>
              <w:rPr>
                <w:rFonts w:ascii="Times New Roman" w:hAnsi="Times New Roman" w:cs="Times New Roman"/>
                <w:lang w:val="lv-LV"/>
              </w:rPr>
            </w:pPr>
          </w:p>
        </w:tc>
      </w:tr>
    </w:tbl>
    <w:p w14:paraId="5FF5B78A" w14:textId="77777777" w:rsidR="00BE11A3" w:rsidRPr="00233D7B" w:rsidRDefault="00BE11A3" w:rsidP="00BE11A3">
      <w:pPr>
        <w:spacing w:before="120"/>
        <w:jc w:val="both"/>
        <w:rPr>
          <w:rFonts w:ascii="Times New Roman" w:hAnsi="Times New Roman" w:cs="Times New Roman"/>
          <w:b/>
          <w:lang w:val="lv-LV"/>
        </w:rPr>
      </w:pPr>
      <w:r w:rsidRPr="00233D7B">
        <w:rPr>
          <w:rFonts w:ascii="Times New Roman" w:hAnsi="Times New Roman" w:cs="Times New Roman"/>
          <w:b/>
          <w:lang w:val="lv-LV"/>
        </w:rPr>
        <w:t>Apliecinājums:</w:t>
      </w:r>
    </w:p>
    <w:p w14:paraId="708F18A0" w14:textId="574E2F75" w:rsidR="00BE11A3" w:rsidRPr="00233D7B" w:rsidRDefault="00BE11A3" w:rsidP="00D97101">
      <w:pPr>
        <w:spacing w:after="0" w:line="240" w:lineRule="auto"/>
        <w:jc w:val="both"/>
        <w:rPr>
          <w:rFonts w:ascii="Times New Roman" w:hAnsi="Times New Roman" w:cs="Times New Roman"/>
          <w:lang w:val="lv-LV"/>
        </w:rPr>
      </w:pPr>
      <w:r w:rsidRPr="00233D7B">
        <w:rPr>
          <w:rFonts w:ascii="Times New Roman" w:hAnsi="Times New Roman" w:cs="Times New Roman"/>
          <w:lang w:val="lv-LV"/>
        </w:rPr>
        <w:t>Ar šī pie</w:t>
      </w:r>
      <w:r w:rsidR="004E5287" w:rsidRPr="00233D7B">
        <w:rPr>
          <w:rFonts w:ascii="Times New Roman" w:hAnsi="Times New Roman" w:cs="Times New Roman"/>
          <w:lang w:val="lv-LV"/>
        </w:rPr>
        <w:t xml:space="preserve">teikuma </w:t>
      </w:r>
      <w:r w:rsidRPr="00233D7B">
        <w:rPr>
          <w:rFonts w:ascii="Times New Roman" w:hAnsi="Times New Roman" w:cs="Times New Roman"/>
          <w:lang w:val="lv-LV"/>
        </w:rPr>
        <w:t>iesniegšanu apliecinām, ka:</w:t>
      </w:r>
    </w:p>
    <w:p w14:paraId="3CB096C1" w14:textId="37A293ED" w:rsidR="00BE11A3" w:rsidRPr="00233D7B" w:rsidRDefault="00BE11A3" w:rsidP="00D97101">
      <w:pPr>
        <w:pStyle w:val="ListParagraph"/>
        <w:numPr>
          <w:ilvl w:val="0"/>
          <w:numId w:val="14"/>
        </w:numPr>
        <w:spacing w:after="0" w:line="240" w:lineRule="auto"/>
        <w:contextualSpacing w:val="0"/>
        <w:jc w:val="both"/>
        <w:rPr>
          <w:rFonts w:ascii="Times New Roman" w:hAnsi="Times New Roman" w:cs="Times New Roman"/>
          <w:lang w:val="lv-LV"/>
        </w:rPr>
      </w:pPr>
      <w:r w:rsidRPr="00233D7B">
        <w:rPr>
          <w:rFonts w:ascii="Times New Roman" w:hAnsi="Times New Roman" w:cs="Times New Roman"/>
          <w:lang w:val="lv-LV"/>
        </w:rPr>
        <w:t>Tehniskā specifikācija ir izprasta, un Pa</w:t>
      </w:r>
      <w:r w:rsidR="004E5287" w:rsidRPr="00233D7B">
        <w:rPr>
          <w:rFonts w:ascii="Times New Roman" w:hAnsi="Times New Roman" w:cs="Times New Roman"/>
          <w:lang w:val="lv-LV"/>
        </w:rPr>
        <w:t xml:space="preserve">kalpojums </w:t>
      </w:r>
      <w:r w:rsidRPr="00233D7B">
        <w:rPr>
          <w:rFonts w:ascii="Times New Roman" w:hAnsi="Times New Roman" w:cs="Times New Roman"/>
          <w:lang w:val="lv-LV"/>
        </w:rPr>
        <w:t>tiks izpildīts pilnā apjomā</w:t>
      </w:r>
      <w:r w:rsidR="004E5287" w:rsidRPr="00233D7B">
        <w:rPr>
          <w:rFonts w:ascii="Times New Roman" w:hAnsi="Times New Roman" w:cs="Times New Roman"/>
          <w:lang w:val="lv-LV"/>
        </w:rPr>
        <w:t>.</w:t>
      </w:r>
    </w:p>
    <w:p w14:paraId="5D9441DA" w14:textId="0910DBA4" w:rsidR="00BE11A3" w:rsidRPr="00233D7B" w:rsidRDefault="00BE11A3" w:rsidP="00D97101">
      <w:pPr>
        <w:pStyle w:val="ListParagraph"/>
        <w:numPr>
          <w:ilvl w:val="0"/>
          <w:numId w:val="14"/>
        </w:numPr>
        <w:spacing w:after="0" w:line="240" w:lineRule="auto"/>
        <w:contextualSpacing w:val="0"/>
        <w:jc w:val="both"/>
        <w:rPr>
          <w:rFonts w:ascii="Times New Roman" w:hAnsi="Times New Roman" w:cs="Times New Roman"/>
          <w:lang w:val="lv-LV"/>
        </w:rPr>
      </w:pPr>
      <w:r w:rsidRPr="00233D7B">
        <w:rPr>
          <w:rFonts w:ascii="Times New Roman" w:hAnsi="Times New Roman" w:cs="Times New Roman"/>
          <w:lang w:val="lv-LV"/>
        </w:rPr>
        <w:t>Pa</w:t>
      </w:r>
      <w:r w:rsidR="004E5287" w:rsidRPr="00233D7B">
        <w:rPr>
          <w:rFonts w:ascii="Times New Roman" w:hAnsi="Times New Roman" w:cs="Times New Roman"/>
          <w:lang w:val="lv-LV"/>
        </w:rPr>
        <w:t xml:space="preserve">kalpojums </w:t>
      </w:r>
      <w:r w:rsidRPr="00233D7B">
        <w:rPr>
          <w:rFonts w:ascii="Times New Roman" w:hAnsi="Times New Roman" w:cs="Times New Roman"/>
          <w:lang w:val="lv-LV"/>
        </w:rPr>
        <w:t xml:space="preserve">tiks </w:t>
      </w:r>
      <w:r w:rsidR="004E5287" w:rsidRPr="00233D7B">
        <w:rPr>
          <w:rFonts w:ascii="Times New Roman" w:hAnsi="Times New Roman" w:cs="Times New Roman"/>
          <w:lang w:val="lv-LV"/>
        </w:rPr>
        <w:t xml:space="preserve">nodrošināts </w:t>
      </w:r>
      <w:r w:rsidRPr="00233D7B">
        <w:rPr>
          <w:rFonts w:ascii="Times New Roman" w:hAnsi="Times New Roman" w:cs="Times New Roman"/>
          <w:lang w:val="lv-LV"/>
        </w:rPr>
        <w:t>noteiktajos termiņos</w:t>
      </w:r>
      <w:r w:rsidR="004E5287" w:rsidRPr="00233D7B">
        <w:rPr>
          <w:rFonts w:ascii="Times New Roman" w:hAnsi="Times New Roman" w:cs="Times New Roman"/>
          <w:lang w:val="lv-LV"/>
        </w:rPr>
        <w:t>.</w:t>
      </w:r>
    </w:p>
    <w:p w14:paraId="1BAF3CF0" w14:textId="1F8E1FE9" w:rsidR="00BE11A3" w:rsidRPr="00233D7B" w:rsidRDefault="00BE11A3" w:rsidP="00D97101">
      <w:pPr>
        <w:pStyle w:val="ListParagraph"/>
        <w:numPr>
          <w:ilvl w:val="0"/>
          <w:numId w:val="14"/>
        </w:numPr>
        <w:spacing w:after="0" w:line="240" w:lineRule="auto"/>
        <w:contextualSpacing w:val="0"/>
        <w:jc w:val="both"/>
        <w:rPr>
          <w:rFonts w:ascii="Times New Roman" w:hAnsi="Times New Roman" w:cs="Times New Roman"/>
          <w:lang w:val="lv-LV"/>
        </w:rPr>
      </w:pPr>
      <w:r w:rsidRPr="00233D7B">
        <w:rPr>
          <w:rFonts w:ascii="Times New Roman" w:hAnsi="Times New Roman" w:cs="Times New Roman"/>
          <w:lang w:val="lv-LV"/>
        </w:rPr>
        <w:t>Pēc pie</w:t>
      </w:r>
      <w:r w:rsidR="004E5287" w:rsidRPr="00233D7B">
        <w:rPr>
          <w:rFonts w:ascii="Times New Roman" w:hAnsi="Times New Roman" w:cs="Times New Roman"/>
          <w:lang w:val="lv-LV"/>
        </w:rPr>
        <w:t xml:space="preserve">teikuma </w:t>
      </w:r>
      <w:r w:rsidRPr="00233D7B">
        <w:rPr>
          <w:rFonts w:ascii="Times New Roman" w:hAnsi="Times New Roman" w:cs="Times New Roman"/>
          <w:lang w:val="lv-LV"/>
        </w:rPr>
        <w:t>iesniegšanas termiņa beigām pie</w:t>
      </w:r>
      <w:r w:rsidR="004E5287" w:rsidRPr="00233D7B">
        <w:rPr>
          <w:rFonts w:ascii="Times New Roman" w:hAnsi="Times New Roman" w:cs="Times New Roman"/>
          <w:lang w:val="lv-LV"/>
        </w:rPr>
        <w:t>teikumā izteiktais pie</w:t>
      </w:r>
      <w:r w:rsidRPr="00233D7B">
        <w:rPr>
          <w:rFonts w:ascii="Times New Roman" w:hAnsi="Times New Roman" w:cs="Times New Roman"/>
          <w:lang w:val="lv-LV"/>
        </w:rPr>
        <w:t>dāvājums netiks grozīts</w:t>
      </w:r>
      <w:r w:rsidR="004E5287" w:rsidRPr="00233D7B">
        <w:rPr>
          <w:rFonts w:ascii="Times New Roman" w:hAnsi="Times New Roman" w:cs="Times New Roman"/>
          <w:lang w:val="lv-LV"/>
        </w:rPr>
        <w:t>.</w:t>
      </w:r>
    </w:p>
    <w:p w14:paraId="2CC17684" w14:textId="68845359" w:rsidR="00BE11A3" w:rsidRPr="00233D7B" w:rsidRDefault="00BE11A3" w:rsidP="00D97101">
      <w:pPr>
        <w:pStyle w:val="ListParagraph"/>
        <w:numPr>
          <w:ilvl w:val="0"/>
          <w:numId w:val="14"/>
        </w:numPr>
        <w:spacing w:after="0" w:line="240" w:lineRule="auto"/>
        <w:contextualSpacing w:val="0"/>
        <w:jc w:val="both"/>
        <w:rPr>
          <w:rFonts w:ascii="Times New Roman" w:hAnsi="Times New Roman" w:cs="Times New Roman"/>
          <w:lang w:val="lv-LV"/>
        </w:rPr>
      </w:pPr>
      <w:r w:rsidRPr="00233D7B">
        <w:rPr>
          <w:rFonts w:ascii="Times New Roman" w:hAnsi="Times New Roman" w:cs="Times New Roman"/>
          <w:lang w:val="lv-LV"/>
        </w:rPr>
        <w:t>Visas pie</w:t>
      </w:r>
      <w:r w:rsidR="004E5287" w:rsidRPr="00233D7B">
        <w:rPr>
          <w:rFonts w:ascii="Times New Roman" w:hAnsi="Times New Roman" w:cs="Times New Roman"/>
          <w:lang w:val="lv-LV"/>
        </w:rPr>
        <w:t xml:space="preserve">teikumā </w:t>
      </w:r>
      <w:r w:rsidRPr="00233D7B">
        <w:rPr>
          <w:rFonts w:ascii="Times New Roman" w:hAnsi="Times New Roman" w:cs="Times New Roman"/>
          <w:lang w:val="lv-LV"/>
        </w:rPr>
        <w:t>sniegtās ziņas ir patiesas.</w:t>
      </w:r>
    </w:p>
    <w:p w14:paraId="14EC69B1" w14:textId="77777777" w:rsidR="00BE11A3" w:rsidRPr="00233D7B" w:rsidRDefault="00BE11A3" w:rsidP="00BE11A3">
      <w:pPr>
        <w:jc w:val="both"/>
        <w:rPr>
          <w:rFonts w:ascii="Times New Roman" w:hAnsi="Times New Roman" w:cs="Times New Roman"/>
          <w:b/>
          <w:lang w:val="lv-LV"/>
        </w:rPr>
      </w:pPr>
      <w:r w:rsidRPr="00233D7B">
        <w:rPr>
          <w:rFonts w:ascii="Times New Roman" w:hAnsi="Times New Roman" w:cs="Times New Roman"/>
          <w:b/>
          <w:lang w:val="lv-LV"/>
        </w:rPr>
        <w:t>Finanšu piedāvājums: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82"/>
        <w:gridCol w:w="1915"/>
        <w:gridCol w:w="1844"/>
        <w:gridCol w:w="1709"/>
      </w:tblGrid>
      <w:tr w:rsidR="0083202B" w:rsidRPr="00233D7B" w14:paraId="634A3E89" w14:textId="4EDDCE99" w:rsidTr="0083202B">
        <w:tc>
          <w:tcPr>
            <w:tcW w:w="3582" w:type="dxa"/>
            <w:shd w:val="clear" w:color="auto" w:fill="auto"/>
            <w:vAlign w:val="center"/>
          </w:tcPr>
          <w:p w14:paraId="4C9F6692" w14:textId="77777777" w:rsidR="0083202B" w:rsidRPr="00233D7B" w:rsidRDefault="0083202B" w:rsidP="006D260C">
            <w:pPr>
              <w:spacing w:after="120" w:line="240" w:lineRule="auto"/>
              <w:jc w:val="center"/>
              <w:rPr>
                <w:rFonts w:ascii="Times New Roman" w:hAnsi="Times New Roman"/>
                <w:b/>
                <w:bCs/>
                <w:lang w:val="lv-LV"/>
              </w:rPr>
            </w:pPr>
            <w:r w:rsidRPr="00233D7B">
              <w:rPr>
                <w:rFonts w:ascii="Times New Roman" w:hAnsi="Times New Roman"/>
                <w:b/>
                <w:bCs/>
                <w:lang w:val="lv-LV"/>
              </w:rPr>
              <w:t>Pozīcija</w:t>
            </w:r>
          </w:p>
        </w:tc>
        <w:tc>
          <w:tcPr>
            <w:tcW w:w="1915" w:type="dxa"/>
            <w:vAlign w:val="center"/>
          </w:tcPr>
          <w:p w14:paraId="0E02E6C1" w14:textId="4B6AA614" w:rsidR="0083202B" w:rsidRPr="00233D7B" w:rsidRDefault="0083202B" w:rsidP="00FB0D14">
            <w:pPr>
              <w:spacing w:after="120" w:line="240" w:lineRule="auto"/>
              <w:jc w:val="center"/>
              <w:rPr>
                <w:rFonts w:ascii="Times New Roman" w:hAnsi="Times New Roman"/>
                <w:b/>
                <w:bCs/>
                <w:lang w:val="lv-LV"/>
              </w:rPr>
            </w:pPr>
            <w:r w:rsidRPr="00233D7B">
              <w:rPr>
                <w:rFonts w:ascii="Times New Roman" w:hAnsi="Times New Roman"/>
                <w:b/>
                <w:bCs/>
                <w:lang w:val="lv-LV"/>
              </w:rPr>
              <w:t>Cena par lapu (250 vārdi) bez PVN, EUR</w:t>
            </w:r>
          </w:p>
        </w:tc>
        <w:tc>
          <w:tcPr>
            <w:tcW w:w="1844" w:type="dxa"/>
            <w:vAlign w:val="center"/>
          </w:tcPr>
          <w:p w14:paraId="644A3DCB" w14:textId="75CB91E5" w:rsidR="0083202B" w:rsidRPr="00233D7B" w:rsidRDefault="0083202B" w:rsidP="00FB0D14">
            <w:pPr>
              <w:spacing w:after="120" w:line="240" w:lineRule="auto"/>
              <w:jc w:val="center"/>
              <w:rPr>
                <w:rFonts w:ascii="Times New Roman" w:hAnsi="Times New Roman"/>
                <w:b/>
                <w:bCs/>
                <w:lang w:val="lv-LV"/>
              </w:rPr>
            </w:pPr>
            <w:r w:rsidRPr="00233D7B">
              <w:rPr>
                <w:rFonts w:ascii="Times New Roman" w:hAnsi="Times New Roman"/>
                <w:b/>
                <w:bCs/>
                <w:lang w:val="lv-LV"/>
              </w:rPr>
              <w:t>PVN, EUR</w:t>
            </w:r>
          </w:p>
        </w:tc>
        <w:tc>
          <w:tcPr>
            <w:tcW w:w="1709" w:type="dxa"/>
            <w:vAlign w:val="center"/>
          </w:tcPr>
          <w:p w14:paraId="2E4B9900" w14:textId="2A7AF031" w:rsidR="0083202B" w:rsidRPr="00233D7B" w:rsidRDefault="0083202B" w:rsidP="00FB0D14">
            <w:pPr>
              <w:spacing w:after="120" w:line="240" w:lineRule="auto"/>
              <w:jc w:val="center"/>
              <w:rPr>
                <w:rFonts w:ascii="Times New Roman" w:hAnsi="Times New Roman"/>
                <w:b/>
                <w:bCs/>
                <w:lang w:val="lv-LV"/>
              </w:rPr>
            </w:pPr>
            <w:r>
              <w:rPr>
                <w:rFonts w:ascii="Times New Roman" w:hAnsi="Times New Roman"/>
                <w:b/>
                <w:bCs/>
                <w:lang w:val="lv-LV"/>
              </w:rPr>
              <w:t>Kopā, EUR</w:t>
            </w:r>
          </w:p>
        </w:tc>
      </w:tr>
      <w:tr w:rsidR="0083202B" w:rsidRPr="00233D7B" w14:paraId="13A0B17B" w14:textId="2539718A" w:rsidTr="0083202B">
        <w:tc>
          <w:tcPr>
            <w:tcW w:w="3582" w:type="dxa"/>
            <w:shd w:val="clear" w:color="auto" w:fill="auto"/>
            <w:vAlign w:val="center"/>
          </w:tcPr>
          <w:p w14:paraId="2DA5173D" w14:textId="4C88D7BD" w:rsidR="0083202B" w:rsidRPr="00233D7B" w:rsidRDefault="0083202B" w:rsidP="00D97101">
            <w:pPr>
              <w:spacing w:after="120" w:line="240" w:lineRule="auto"/>
              <w:rPr>
                <w:rFonts w:ascii="Times New Roman" w:hAnsi="Times New Roman"/>
                <w:lang w:val="lv-LV"/>
              </w:rPr>
            </w:pPr>
            <w:r w:rsidRPr="00233D7B">
              <w:rPr>
                <w:rFonts w:ascii="Times New Roman" w:hAnsi="Times New Roman"/>
                <w:lang w:val="lv-LV"/>
              </w:rPr>
              <w:t>Tekst</w:t>
            </w:r>
            <w:r>
              <w:rPr>
                <w:rFonts w:ascii="Times New Roman" w:hAnsi="Times New Roman"/>
                <w:lang w:val="lv-LV"/>
              </w:rPr>
              <w:t>a</w:t>
            </w:r>
            <w:r w:rsidRPr="00233D7B">
              <w:rPr>
                <w:rFonts w:ascii="Times New Roman" w:hAnsi="Times New Roman"/>
                <w:lang w:val="lv-LV"/>
              </w:rPr>
              <w:t xml:space="preserve"> tulkošana</w:t>
            </w:r>
            <w:r>
              <w:rPr>
                <w:rFonts w:ascii="Times New Roman" w:hAnsi="Times New Roman"/>
                <w:lang w:val="lv-LV"/>
              </w:rPr>
              <w:t xml:space="preserve"> no</w:t>
            </w:r>
            <w:r w:rsidRPr="00233D7B">
              <w:rPr>
                <w:rFonts w:ascii="Times New Roman" w:hAnsi="Times New Roman"/>
                <w:lang w:val="lv-LV"/>
              </w:rPr>
              <w:t xml:space="preserve"> latviešu valodas uz angļu valodu </w:t>
            </w:r>
          </w:p>
        </w:tc>
        <w:tc>
          <w:tcPr>
            <w:tcW w:w="1915" w:type="dxa"/>
            <w:vAlign w:val="center"/>
          </w:tcPr>
          <w:p w14:paraId="31794033" w14:textId="77777777" w:rsidR="0083202B" w:rsidRPr="00233D7B" w:rsidRDefault="0083202B" w:rsidP="00FB0D14">
            <w:pPr>
              <w:spacing w:after="120" w:line="240" w:lineRule="auto"/>
              <w:jc w:val="center"/>
              <w:rPr>
                <w:rFonts w:ascii="Times New Roman" w:hAnsi="Times New Roman"/>
                <w:b/>
                <w:bCs/>
                <w:lang w:val="lv-LV"/>
              </w:rPr>
            </w:pPr>
          </w:p>
        </w:tc>
        <w:tc>
          <w:tcPr>
            <w:tcW w:w="1844" w:type="dxa"/>
            <w:vAlign w:val="center"/>
          </w:tcPr>
          <w:p w14:paraId="77D671DE" w14:textId="77777777" w:rsidR="0083202B" w:rsidRPr="00233D7B" w:rsidRDefault="0083202B" w:rsidP="00FB0D14">
            <w:pPr>
              <w:spacing w:after="120" w:line="240" w:lineRule="auto"/>
              <w:jc w:val="center"/>
              <w:rPr>
                <w:rFonts w:ascii="Times New Roman" w:hAnsi="Times New Roman"/>
                <w:b/>
                <w:bCs/>
                <w:lang w:val="lv-LV"/>
              </w:rPr>
            </w:pPr>
          </w:p>
        </w:tc>
        <w:tc>
          <w:tcPr>
            <w:tcW w:w="1709" w:type="dxa"/>
            <w:vAlign w:val="center"/>
          </w:tcPr>
          <w:p w14:paraId="27C57B20" w14:textId="77777777" w:rsidR="0083202B" w:rsidRPr="00233D7B" w:rsidRDefault="0083202B" w:rsidP="00FB0D14">
            <w:pPr>
              <w:spacing w:after="120" w:line="240" w:lineRule="auto"/>
              <w:jc w:val="center"/>
              <w:rPr>
                <w:rFonts w:ascii="Times New Roman" w:hAnsi="Times New Roman"/>
                <w:b/>
                <w:bCs/>
                <w:lang w:val="lv-LV"/>
              </w:rPr>
            </w:pPr>
          </w:p>
        </w:tc>
      </w:tr>
      <w:tr w:rsidR="0083202B" w:rsidRPr="00233D7B" w14:paraId="47F4BD89" w14:textId="5E1132BF" w:rsidTr="0083202B">
        <w:tc>
          <w:tcPr>
            <w:tcW w:w="3582" w:type="dxa"/>
            <w:shd w:val="clear" w:color="auto" w:fill="auto"/>
            <w:vAlign w:val="center"/>
          </w:tcPr>
          <w:p w14:paraId="04FC381A" w14:textId="4DBBF65C" w:rsidR="0083202B" w:rsidRPr="00233D7B" w:rsidRDefault="0083202B" w:rsidP="006D260C">
            <w:pPr>
              <w:spacing w:after="120" w:line="240" w:lineRule="auto"/>
              <w:rPr>
                <w:rFonts w:ascii="Times New Roman" w:hAnsi="Times New Roman"/>
                <w:lang w:val="lv-LV"/>
              </w:rPr>
            </w:pPr>
            <w:r w:rsidRPr="00233D7B">
              <w:rPr>
                <w:rFonts w:ascii="Times New Roman" w:hAnsi="Times New Roman"/>
                <w:lang w:val="lv-LV"/>
              </w:rPr>
              <w:t>Tekst</w:t>
            </w:r>
            <w:r>
              <w:rPr>
                <w:rFonts w:ascii="Times New Roman" w:hAnsi="Times New Roman"/>
                <w:lang w:val="lv-LV"/>
              </w:rPr>
              <w:t>a</w:t>
            </w:r>
            <w:r w:rsidR="00FF1048">
              <w:rPr>
                <w:rFonts w:ascii="Times New Roman" w:hAnsi="Times New Roman"/>
                <w:lang w:val="lv-LV"/>
              </w:rPr>
              <w:t xml:space="preserve"> </w:t>
            </w:r>
            <w:r w:rsidRPr="00233D7B">
              <w:rPr>
                <w:rFonts w:ascii="Times New Roman" w:hAnsi="Times New Roman"/>
                <w:lang w:val="lv-LV"/>
              </w:rPr>
              <w:t xml:space="preserve">korektūra </w:t>
            </w:r>
            <w:r>
              <w:rPr>
                <w:rFonts w:ascii="Times New Roman" w:hAnsi="Times New Roman"/>
                <w:lang w:val="lv-LV"/>
              </w:rPr>
              <w:t>angļu</w:t>
            </w:r>
            <w:r w:rsidRPr="00233D7B">
              <w:rPr>
                <w:rFonts w:ascii="Times New Roman" w:hAnsi="Times New Roman"/>
                <w:lang w:val="lv-LV"/>
              </w:rPr>
              <w:t xml:space="preserve"> valodā</w:t>
            </w:r>
            <w:r w:rsidR="00655E18">
              <w:rPr>
                <w:rFonts w:ascii="Times New Roman" w:hAnsi="Times New Roman"/>
                <w:lang w:val="lv-LV"/>
              </w:rPr>
              <w:t>, ko veic tulks, kam angļu valoda ir dzimtā valoda</w:t>
            </w:r>
          </w:p>
        </w:tc>
        <w:tc>
          <w:tcPr>
            <w:tcW w:w="1915" w:type="dxa"/>
            <w:vAlign w:val="center"/>
          </w:tcPr>
          <w:p w14:paraId="4C3BD585" w14:textId="2D0925F7" w:rsidR="0083202B" w:rsidRPr="00233D7B" w:rsidRDefault="0083202B" w:rsidP="006D260C">
            <w:pPr>
              <w:spacing w:after="120" w:line="240" w:lineRule="auto"/>
              <w:jc w:val="center"/>
              <w:rPr>
                <w:rFonts w:ascii="Times New Roman" w:hAnsi="Times New Roman"/>
                <w:lang w:val="lv-LV"/>
              </w:rPr>
            </w:pPr>
          </w:p>
        </w:tc>
        <w:tc>
          <w:tcPr>
            <w:tcW w:w="1844" w:type="dxa"/>
            <w:vAlign w:val="center"/>
          </w:tcPr>
          <w:p w14:paraId="0BE7B5D9" w14:textId="77777777" w:rsidR="0083202B" w:rsidRPr="00233D7B" w:rsidRDefault="0083202B" w:rsidP="006D260C">
            <w:pPr>
              <w:spacing w:after="120" w:line="240" w:lineRule="auto"/>
              <w:jc w:val="center"/>
              <w:rPr>
                <w:rFonts w:ascii="Times New Roman" w:hAnsi="Times New Roman"/>
                <w:lang w:val="lv-LV"/>
              </w:rPr>
            </w:pPr>
          </w:p>
        </w:tc>
        <w:tc>
          <w:tcPr>
            <w:tcW w:w="1709" w:type="dxa"/>
            <w:vAlign w:val="center"/>
          </w:tcPr>
          <w:p w14:paraId="54D4A519" w14:textId="77777777" w:rsidR="0083202B" w:rsidRPr="00233D7B" w:rsidRDefault="0083202B" w:rsidP="006D260C">
            <w:pPr>
              <w:spacing w:after="120" w:line="240" w:lineRule="auto"/>
              <w:jc w:val="center"/>
              <w:rPr>
                <w:rFonts w:ascii="Times New Roman" w:hAnsi="Times New Roman"/>
                <w:lang w:val="lv-LV"/>
              </w:rPr>
            </w:pPr>
          </w:p>
        </w:tc>
      </w:tr>
      <w:tr w:rsidR="00655E18" w:rsidRPr="00233D7B" w14:paraId="1BD85918" w14:textId="77777777" w:rsidTr="0083202B">
        <w:tc>
          <w:tcPr>
            <w:tcW w:w="3582" w:type="dxa"/>
            <w:shd w:val="clear" w:color="auto" w:fill="auto"/>
            <w:vAlign w:val="center"/>
          </w:tcPr>
          <w:p w14:paraId="064AC3CC" w14:textId="1CED50B7" w:rsidR="00655E18" w:rsidRPr="00233D7B" w:rsidRDefault="00655E18" w:rsidP="006D260C">
            <w:pPr>
              <w:spacing w:after="120" w:line="240" w:lineRule="auto"/>
              <w:rPr>
                <w:rFonts w:ascii="Times New Roman" w:hAnsi="Times New Roman"/>
                <w:lang w:val="lv-LV"/>
              </w:rPr>
            </w:pPr>
            <w:r>
              <w:rPr>
                <w:rFonts w:ascii="Times New Roman" w:hAnsi="Times New Roman"/>
                <w:lang w:val="lv-LV"/>
              </w:rPr>
              <w:lastRenderedPageBreak/>
              <w:t>Teksta tulkošana no latviešu valodas uz angļu valodu, ko veic tulks, kam angļu valoda ir dzimtā valoda</w:t>
            </w:r>
          </w:p>
        </w:tc>
        <w:tc>
          <w:tcPr>
            <w:tcW w:w="1915" w:type="dxa"/>
            <w:vAlign w:val="center"/>
          </w:tcPr>
          <w:p w14:paraId="7D4627F9" w14:textId="77777777" w:rsidR="00655E18" w:rsidRPr="00233D7B" w:rsidRDefault="00655E18" w:rsidP="006D260C">
            <w:pPr>
              <w:spacing w:after="120" w:line="240" w:lineRule="auto"/>
              <w:jc w:val="center"/>
              <w:rPr>
                <w:rFonts w:ascii="Times New Roman" w:hAnsi="Times New Roman"/>
                <w:lang w:val="lv-LV"/>
              </w:rPr>
            </w:pPr>
          </w:p>
        </w:tc>
        <w:tc>
          <w:tcPr>
            <w:tcW w:w="1844" w:type="dxa"/>
            <w:vAlign w:val="center"/>
          </w:tcPr>
          <w:p w14:paraId="07786483" w14:textId="77777777" w:rsidR="00655E18" w:rsidRPr="00233D7B" w:rsidRDefault="00655E18" w:rsidP="006D260C">
            <w:pPr>
              <w:spacing w:after="120" w:line="240" w:lineRule="auto"/>
              <w:jc w:val="center"/>
              <w:rPr>
                <w:rFonts w:ascii="Times New Roman" w:hAnsi="Times New Roman"/>
                <w:lang w:val="lv-LV"/>
              </w:rPr>
            </w:pPr>
          </w:p>
        </w:tc>
        <w:tc>
          <w:tcPr>
            <w:tcW w:w="1709" w:type="dxa"/>
            <w:vAlign w:val="center"/>
          </w:tcPr>
          <w:p w14:paraId="30B49C2E" w14:textId="77777777" w:rsidR="00655E18" w:rsidRPr="00233D7B" w:rsidRDefault="00655E18" w:rsidP="006D260C">
            <w:pPr>
              <w:spacing w:after="120" w:line="240" w:lineRule="auto"/>
              <w:jc w:val="center"/>
              <w:rPr>
                <w:rFonts w:ascii="Times New Roman" w:hAnsi="Times New Roman"/>
                <w:lang w:val="lv-LV"/>
              </w:rPr>
            </w:pPr>
          </w:p>
        </w:tc>
      </w:tr>
      <w:tr w:rsidR="00E70B9C" w:rsidRPr="00233D7B" w14:paraId="5B801D95" w14:textId="77777777" w:rsidTr="0083202B">
        <w:tc>
          <w:tcPr>
            <w:tcW w:w="3582" w:type="dxa"/>
            <w:shd w:val="clear" w:color="auto" w:fill="auto"/>
            <w:vAlign w:val="center"/>
          </w:tcPr>
          <w:p w14:paraId="2E1429D1" w14:textId="7CB3FD13" w:rsidR="00E70B9C" w:rsidRDefault="00E70B9C" w:rsidP="006D260C">
            <w:pPr>
              <w:spacing w:after="120" w:line="240" w:lineRule="auto"/>
              <w:rPr>
                <w:rFonts w:ascii="Times New Roman" w:hAnsi="Times New Roman"/>
                <w:lang w:val="lv-LV"/>
              </w:rPr>
            </w:pPr>
            <w:r>
              <w:rPr>
                <w:rFonts w:ascii="Times New Roman" w:hAnsi="Times New Roman"/>
                <w:lang w:val="lv-LV"/>
              </w:rPr>
              <w:t xml:space="preserve">Sagatavota maketa pārskatīšana, lai novērstu, valodas kļūdas un neprecizitātes (168 lpp, B5 izmērs) </w:t>
            </w:r>
          </w:p>
        </w:tc>
        <w:tc>
          <w:tcPr>
            <w:tcW w:w="1915" w:type="dxa"/>
            <w:vAlign w:val="center"/>
          </w:tcPr>
          <w:p w14:paraId="56950A2C" w14:textId="77777777" w:rsidR="00E70B9C" w:rsidRPr="00233D7B" w:rsidRDefault="00E70B9C" w:rsidP="006D260C">
            <w:pPr>
              <w:spacing w:after="120" w:line="240" w:lineRule="auto"/>
              <w:jc w:val="center"/>
              <w:rPr>
                <w:rFonts w:ascii="Times New Roman" w:hAnsi="Times New Roman"/>
                <w:lang w:val="lv-LV"/>
              </w:rPr>
            </w:pPr>
          </w:p>
        </w:tc>
        <w:tc>
          <w:tcPr>
            <w:tcW w:w="1844" w:type="dxa"/>
            <w:vAlign w:val="center"/>
          </w:tcPr>
          <w:p w14:paraId="2EB40C42" w14:textId="77777777" w:rsidR="00E70B9C" w:rsidRPr="00233D7B" w:rsidRDefault="00E70B9C" w:rsidP="006D260C">
            <w:pPr>
              <w:spacing w:after="120" w:line="240" w:lineRule="auto"/>
              <w:jc w:val="center"/>
              <w:rPr>
                <w:rFonts w:ascii="Times New Roman" w:hAnsi="Times New Roman"/>
                <w:lang w:val="lv-LV"/>
              </w:rPr>
            </w:pPr>
          </w:p>
        </w:tc>
        <w:tc>
          <w:tcPr>
            <w:tcW w:w="1709" w:type="dxa"/>
            <w:vAlign w:val="center"/>
          </w:tcPr>
          <w:p w14:paraId="4C470463" w14:textId="77777777" w:rsidR="00E70B9C" w:rsidRPr="00233D7B" w:rsidRDefault="00E70B9C" w:rsidP="006D260C">
            <w:pPr>
              <w:spacing w:after="120" w:line="240" w:lineRule="auto"/>
              <w:jc w:val="center"/>
              <w:rPr>
                <w:rFonts w:ascii="Times New Roman" w:hAnsi="Times New Roman"/>
                <w:lang w:val="lv-LV"/>
              </w:rPr>
            </w:pPr>
          </w:p>
        </w:tc>
      </w:tr>
    </w:tbl>
    <w:p w14:paraId="6CA9602A" w14:textId="77777777" w:rsidR="00655E18" w:rsidRPr="00233D7B" w:rsidRDefault="00655E18" w:rsidP="00BE11A3">
      <w:pPr>
        <w:jc w:val="both"/>
        <w:rPr>
          <w:rFonts w:ascii="Times New Roman" w:hAnsi="Times New Roman" w:cs="Times New Roman"/>
          <w:lang w:val="lv-LV"/>
        </w:rPr>
      </w:pPr>
    </w:p>
    <w:p w14:paraId="6C2C422E" w14:textId="6AF6F864" w:rsidR="007A0095" w:rsidRPr="00233D7B" w:rsidRDefault="004E5287" w:rsidP="004E5287">
      <w:pPr>
        <w:jc w:val="both"/>
        <w:rPr>
          <w:rFonts w:ascii="Times New Roman" w:hAnsi="Times New Roman" w:cs="Times New Roman"/>
          <w:lang w:val="lv-LV"/>
        </w:rPr>
      </w:pPr>
      <w:r w:rsidRPr="00233D7B">
        <w:rPr>
          <w:rFonts w:ascii="Times New Roman" w:hAnsi="Times New Roman" w:cs="Times New Roman"/>
          <w:lang w:val="lv-LV"/>
        </w:rPr>
        <w:t>Paraksttiesīgā persona, paraksts, atšifrējums, amats (ja piemērojams)</w:t>
      </w:r>
    </w:p>
    <w:sectPr w:rsidR="007A0095" w:rsidRPr="00233D7B" w:rsidSect="009116A9">
      <w:headerReference w:type="default" r:id="rId17"/>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089A7" w14:textId="77777777" w:rsidR="0021695A" w:rsidRDefault="0021695A" w:rsidP="004229DB">
      <w:pPr>
        <w:spacing w:after="0" w:line="240" w:lineRule="auto"/>
      </w:pPr>
      <w:r>
        <w:separator/>
      </w:r>
    </w:p>
  </w:endnote>
  <w:endnote w:type="continuationSeparator" w:id="0">
    <w:p w14:paraId="51583ACB" w14:textId="77777777" w:rsidR="0021695A" w:rsidRDefault="0021695A" w:rsidP="00422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35407" w14:textId="77777777" w:rsidR="0021695A" w:rsidRDefault="0021695A" w:rsidP="004229DB">
      <w:pPr>
        <w:spacing w:after="0" w:line="240" w:lineRule="auto"/>
      </w:pPr>
      <w:r>
        <w:separator/>
      </w:r>
    </w:p>
  </w:footnote>
  <w:footnote w:type="continuationSeparator" w:id="0">
    <w:p w14:paraId="353CBCCF" w14:textId="77777777" w:rsidR="0021695A" w:rsidRDefault="0021695A" w:rsidP="00422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0029" w14:textId="18BA0D7D" w:rsidR="00431C31" w:rsidRDefault="00431C31">
    <w:pPr>
      <w:pStyle w:val="Header"/>
    </w:pPr>
    <w:r>
      <w:rPr>
        <w:noProof/>
      </w:rPr>
      <w:drawing>
        <wp:inline distT="0" distB="0" distL="0" distR="0" wp14:anchorId="4FC4CE8C" wp14:editId="7BF7CC3D">
          <wp:extent cx="2678255" cy="9144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1001" cy="91533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E2C"/>
    <w:multiLevelType w:val="hybridMultilevel"/>
    <w:tmpl w:val="35824070"/>
    <w:lvl w:ilvl="0" w:tplc="0426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9171D"/>
    <w:multiLevelType w:val="multilevel"/>
    <w:tmpl w:val="F208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80F45"/>
    <w:multiLevelType w:val="hybridMultilevel"/>
    <w:tmpl w:val="D3923C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3A5C67"/>
    <w:multiLevelType w:val="multilevel"/>
    <w:tmpl w:val="7766E2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745F32"/>
    <w:multiLevelType w:val="hybridMultilevel"/>
    <w:tmpl w:val="961C281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0BF1B15"/>
    <w:multiLevelType w:val="hybridMultilevel"/>
    <w:tmpl w:val="B81458DC"/>
    <w:lvl w:ilvl="0" w:tplc="DF9290C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3C35C8"/>
    <w:multiLevelType w:val="hybridMultilevel"/>
    <w:tmpl w:val="081EC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00175"/>
    <w:multiLevelType w:val="multilevel"/>
    <w:tmpl w:val="001EDA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C3139B"/>
    <w:multiLevelType w:val="multilevel"/>
    <w:tmpl w:val="B14A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0B098C"/>
    <w:multiLevelType w:val="multilevel"/>
    <w:tmpl w:val="C4A2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004ABB"/>
    <w:multiLevelType w:val="hybridMultilevel"/>
    <w:tmpl w:val="10FC0FB8"/>
    <w:lvl w:ilvl="0" w:tplc="77DA527E">
      <w:start w:val="3"/>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CE330A3"/>
    <w:multiLevelType w:val="hybridMultilevel"/>
    <w:tmpl w:val="A1B4168E"/>
    <w:lvl w:ilvl="0" w:tplc="836C5EBA">
      <w:start w:val="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2E552052"/>
    <w:multiLevelType w:val="hybridMultilevel"/>
    <w:tmpl w:val="1278012C"/>
    <w:lvl w:ilvl="0" w:tplc="0146310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5E5D32"/>
    <w:multiLevelType w:val="hybridMultilevel"/>
    <w:tmpl w:val="E9C6DB0E"/>
    <w:lvl w:ilvl="0" w:tplc="3D2ADC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1276A17"/>
    <w:multiLevelType w:val="multilevel"/>
    <w:tmpl w:val="001EDA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F433E7"/>
    <w:multiLevelType w:val="hybridMultilevel"/>
    <w:tmpl w:val="D870DB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B7929B1"/>
    <w:multiLevelType w:val="multilevel"/>
    <w:tmpl w:val="25EE8D6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511A22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4E368C"/>
    <w:multiLevelType w:val="hybridMultilevel"/>
    <w:tmpl w:val="CE04291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5B1E5DEC"/>
    <w:multiLevelType w:val="hybridMultilevel"/>
    <w:tmpl w:val="D738292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FDC49A6"/>
    <w:multiLevelType w:val="multilevel"/>
    <w:tmpl w:val="38CC492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88078D"/>
    <w:multiLevelType w:val="hybridMultilevel"/>
    <w:tmpl w:val="E0B2AA6C"/>
    <w:lvl w:ilvl="0" w:tplc="FCDE6C0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1955864"/>
    <w:multiLevelType w:val="multilevel"/>
    <w:tmpl w:val="6E7E394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BB7BC4"/>
    <w:multiLevelType w:val="hybridMultilevel"/>
    <w:tmpl w:val="9D0A2D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206A0E"/>
    <w:multiLevelType w:val="hybridMultilevel"/>
    <w:tmpl w:val="CFD0E2D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86A4F48"/>
    <w:multiLevelType w:val="multilevel"/>
    <w:tmpl w:val="9BF0C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692B90"/>
    <w:multiLevelType w:val="multilevel"/>
    <w:tmpl w:val="F496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7"/>
  </w:num>
  <w:num w:numId="3">
    <w:abstractNumId w:val="2"/>
  </w:num>
  <w:num w:numId="4">
    <w:abstractNumId w:val="0"/>
  </w:num>
  <w:num w:numId="5">
    <w:abstractNumId w:val="18"/>
  </w:num>
  <w:num w:numId="6">
    <w:abstractNumId w:val="4"/>
  </w:num>
  <w:num w:numId="7">
    <w:abstractNumId w:val="11"/>
  </w:num>
  <w:num w:numId="8">
    <w:abstractNumId w:val="7"/>
  </w:num>
  <w:num w:numId="9">
    <w:abstractNumId w:val="14"/>
  </w:num>
  <w:num w:numId="10">
    <w:abstractNumId w:val="16"/>
  </w:num>
  <w:num w:numId="11">
    <w:abstractNumId w:val="25"/>
  </w:num>
  <w:num w:numId="12">
    <w:abstractNumId w:val="3"/>
  </w:num>
  <w:num w:numId="13">
    <w:abstractNumId w:val="6"/>
  </w:num>
  <w:num w:numId="14">
    <w:abstractNumId w:val="15"/>
  </w:num>
  <w:num w:numId="15">
    <w:abstractNumId w:val="19"/>
  </w:num>
  <w:num w:numId="16">
    <w:abstractNumId w:val="24"/>
  </w:num>
  <w:num w:numId="17">
    <w:abstractNumId w:val="21"/>
  </w:num>
  <w:num w:numId="18">
    <w:abstractNumId w:val="5"/>
  </w:num>
  <w:num w:numId="19">
    <w:abstractNumId w:val="12"/>
  </w:num>
  <w:num w:numId="20">
    <w:abstractNumId w:val="22"/>
  </w:num>
  <w:num w:numId="21">
    <w:abstractNumId w:val="20"/>
  </w:num>
  <w:num w:numId="22">
    <w:abstractNumId w:val="1"/>
  </w:num>
  <w:num w:numId="23">
    <w:abstractNumId w:val="26"/>
  </w:num>
  <w:num w:numId="24">
    <w:abstractNumId w:val="9"/>
  </w:num>
  <w:num w:numId="25">
    <w:abstractNumId w:val="8"/>
  </w:num>
  <w:num w:numId="26">
    <w:abstractNumId w:val="1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DB"/>
    <w:rsid w:val="00001E04"/>
    <w:rsid w:val="0005658E"/>
    <w:rsid w:val="00057D8B"/>
    <w:rsid w:val="0006579B"/>
    <w:rsid w:val="000D46D3"/>
    <w:rsid w:val="000D4F8F"/>
    <w:rsid w:val="000F6966"/>
    <w:rsid w:val="00112957"/>
    <w:rsid w:val="001158FE"/>
    <w:rsid w:val="00133656"/>
    <w:rsid w:val="0017795A"/>
    <w:rsid w:val="00194A71"/>
    <w:rsid w:val="001A4745"/>
    <w:rsid w:val="001C2E28"/>
    <w:rsid w:val="001C3E2B"/>
    <w:rsid w:val="001D3C5E"/>
    <w:rsid w:val="001D3F40"/>
    <w:rsid w:val="001E5EF5"/>
    <w:rsid w:val="0021014B"/>
    <w:rsid w:val="0021695A"/>
    <w:rsid w:val="002310F3"/>
    <w:rsid w:val="00233D7B"/>
    <w:rsid w:val="00242A61"/>
    <w:rsid w:val="002518AB"/>
    <w:rsid w:val="00256205"/>
    <w:rsid w:val="00294F71"/>
    <w:rsid w:val="002A73C9"/>
    <w:rsid w:val="002B7523"/>
    <w:rsid w:val="002D231D"/>
    <w:rsid w:val="002E3A37"/>
    <w:rsid w:val="002E5787"/>
    <w:rsid w:val="002E6EC1"/>
    <w:rsid w:val="003058F6"/>
    <w:rsid w:val="003177F9"/>
    <w:rsid w:val="0037144E"/>
    <w:rsid w:val="003C5C50"/>
    <w:rsid w:val="003F420D"/>
    <w:rsid w:val="00401988"/>
    <w:rsid w:val="00401E21"/>
    <w:rsid w:val="004229DB"/>
    <w:rsid w:val="00431C31"/>
    <w:rsid w:val="0045031D"/>
    <w:rsid w:val="00454CDC"/>
    <w:rsid w:val="004B2265"/>
    <w:rsid w:val="004D6160"/>
    <w:rsid w:val="004E5287"/>
    <w:rsid w:val="004F34BF"/>
    <w:rsid w:val="00501EF6"/>
    <w:rsid w:val="005415A8"/>
    <w:rsid w:val="005813E5"/>
    <w:rsid w:val="00587D5D"/>
    <w:rsid w:val="005A4443"/>
    <w:rsid w:val="005D0072"/>
    <w:rsid w:val="00614A6B"/>
    <w:rsid w:val="00630EA1"/>
    <w:rsid w:val="0063224C"/>
    <w:rsid w:val="00655E18"/>
    <w:rsid w:val="006841D4"/>
    <w:rsid w:val="006A7048"/>
    <w:rsid w:val="006B6D10"/>
    <w:rsid w:val="006C3C06"/>
    <w:rsid w:val="00730A27"/>
    <w:rsid w:val="0076294A"/>
    <w:rsid w:val="00787A06"/>
    <w:rsid w:val="007A0095"/>
    <w:rsid w:val="007A6636"/>
    <w:rsid w:val="007F425C"/>
    <w:rsid w:val="00800966"/>
    <w:rsid w:val="0082169C"/>
    <w:rsid w:val="0083202B"/>
    <w:rsid w:val="00857C20"/>
    <w:rsid w:val="00893D20"/>
    <w:rsid w:val="008B5F7F"/>
    <w:rsid w:val="00903769"/>
    <w:rsid w:val="009116A9"/>
    <w:rsid w:val="0091221B"/>
    <w:rsid w:val="0095154E"/>
    <w:rsid w:val="0095532F"/>
    <w:rsid w:val="00981E3A"/>
    <w:rsid w:val="00990A49"/>
    <w:rsid w:val="009C79B2"/>
    <w:rsid w:val="00A37864"/>
    <w:rsid w:val="00A50BEF"/>
    <w:rsid w:val="00A61607"/>
    <w:rsid w:val="00A71715"/>
    <w:rsid w:val="00A846B4"/>
    <w:rsid w:val="00A954D9"/>
    <w:rsid w:val="00AB5857"/>
    <w:rsid w:val="00AF1A77"/>
    <w:rsid w:val="00B25897"/>
    <w:rsid w:val="00B33934"/>
    <w:rsid w:val="00B717A0"/>
    <w:rsid w:val="00B81FE0"/>
    <w:rsid w:val="00B92C58"/>
    <w:rsid w:val="00BD4C99"/>
    <w:rsid w:val="00BE0898"/>
    <w:rsid w:val="00BE11A3"/>
    <w:rsid w:val="00C1566A"/>
    <w:rsid w:val="00C22525"/>
    <w:rsid w:val="00C32DFD"/>
    <w:rsid w:val="00C71035"/>
    <w:rsid w:val="00C739CB"/>
    <w:rsid w:val="00CF2706"/>
    <w:rsid w:val="00D34E65"/>
    <w:rsid w:val="00D41961"/>
    <w:rsid w:val="00D852B4"/>
    <w:rsid w:val="00D97101"/>
    <w:rsid w:val="00DF0B0D"/>
    <w:rsid w:val="00DF386C"/>
    <w:rsid w:val="00E517CA"/>
    <w:rsid w:val="00E54AF0"/>
    <w:rsid w:val="00E70B9C"/>
    <w:rsid w:val="00E73D01"/>
    <w:rsid w:val="00ED64AE"/>
    <w:rsid w:val="00EF380E"/>
    <w:rsid w:val="00F04E9D"/>
    <w:rsid w:val="00F17115"/>
    <w:rsid w:val="00F32CB3"/>
    <w:rsid w:val="00F40E78"/>
    <w:rsid w:val="00F537C8"/>
    <w:rsid w:val="00FA108A"/>
    <w:rsid w:val="00FB0D14"/>
    <w:rsid w:val="00FD421C"/>
    <w:rsid w:val="00FE2628"/>
    <w:rsid w:val="00FF0121"/>
    <w:rsid w:val="00FF1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376D3"/>
  <w15:docId w15:val="{92BB5D49-C964-473D-9283-B49DC4BE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6579B"/>
    <w:pPr>
      <w:keepNext/>
      <w:tabs>
        <w:tab w:val="num" w:pos="576"/>
      </w:tabs>
      <w:spacing w:before="240" w:after="60" w:line="240" w:lineRule="auto"/>
      <w:ind w:left="576" w:hanging="576"/>
      <w:outlineLvl w:val="1"/>
    </w:pPr>
    <w:rPr>
      <w:rFonts w:ascii="Arial" w:eastAsia="Times New Roman" w:hAnsi="Arial" w:cs="Arial"/>
      <w:b/>
      <w:bCs/>
      <w:i/>
      <w:iCs/>
      <w:sz w:val="28"/>
      <w:szCs w:val="2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9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29DB"/>
  </w:style>
  <w:style w:type="paragraph" w:styleId="Footer">
    <w:name w:val="footer"/>
    <w:basedOn w:val="Normal"/>
    <w:link w:val="FooterChar"/>
    <w:uiPriority w:val="99"/>
    <w:unhideWhenUsed/>
    <w:rsid w:val="004229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229DB"/>
  </w:style>
  <w:style w:type="paragraph" w:styleId="ListParagraph">
    <w:name w:val="List Paragraph"/>
    <w:aliases w:val="Strip,2,H&amp;P List Paragraph"/>
    <w:basedOn w:val="Normal"/>
    <w:link w:val="ListParagraphChar"/>
    <w:uiPriority w:val="34"/>
    <w:qFormat/>
    <w:rsid w:val="004229DB"/>
    <w:pPr>
      <w:ind w:left="720"/>
      <w:contextualSpacing/>
    </w:pPr>
  </w:style>
  <w:style w:type="paragraph" w:customStyle="1" w:styleId="Default">
    <w:name w:val="Default"/>
    <w:rsid w:val="00B3393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177F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E73D01"/>
    <w:pPr>
      <w:spacing w:before="240" w:after="60" w:line="240" w:lineRule="auto"/>
      <w:jc w:val="center"/>
      <w:outlineLvl w:val="0"/>
    </w:pPr>
    <w:rPr>
      <w:rFonts w:ascii="Cambria" w:eastAsia="Times New Roman" w:hAnsi="Cambria" w:cs="Times New Roman"/>
      <w:b/>
      <w:bCs/>
      <w:kern w:val="28"/>
      <w:sz w:val="32"/>
      <w:szCs w:val="32"/>
      <w:lang w:val="sv-SE" w:eastAsia="sv-SE"/>
    </w:rPr>
  </w:style>
  <w:style w:type="character" w:customStyle="1" w:styleId="TitleChar">
    <w:name w:val="Title Char"/>
    <w:basedOn w:val="DefaultParagraphFont"/>
    <w:link w:val="Title"/>
    <w:rsid w:val="00E73D01"/>
    <w:rPr>
      <w:rFonts w:ascii="Cambria" w:eastAsia="Times New Roman" w:hAnsi="Cambria" w:cs="Times New Roman"/>
      <w:b/>
      <w:bCs/>
      <w:kern w:val="28"/>
      <w:sz w:val="32"/>
      <w:szCs w:val="32"/>
      <w:lang w:val="sv-SE" w:eastAsia="sv-SE"/>
    </w:rPr>
  </w:style>
  <w:style w:type="paragraph" w:styleId="BalloonText">
    <w:name w:val="Balloon Text"/>
    <w:basedOn w:val="Normal"/>
    <w:link w:val="BalloonTextChar"/>
    <w:uiPriority w:val="99"/>
    <w:semiHidden/>
    <w:unhideWhenUsed/>
    <w:rsid w:val="002E3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A37"/>
    <w:rPr>
      <w:rFonts w:ascii="Tahoma" w:hAnsi="Tahoma" w:cs="Tahoma"/>
      <w:sz w:val="16"/>
      <w:szCs w:val="16"/>
    </w:rPr>
  </w:style>
  <w:style w:type="character" w:styleId="CommentReference">
    <w:name w:val="annotation reference"/>
    <w:basedOn w:val="DefaultParagraphFont"/>
    <w:uiPriority w:val="99"/>
    <w:semiHidden/>
    <w:unhideWhenUsed/>
    <w:rsid w:val="002D231D"/>
    <w:rPr>
      <w:sz w:val="16"/>
      <w:szCs w:val="16"/>
    </w:rPr>
  </w:style>
  <w:style w:type="paragraph" w:styleId="CommentText">
    <w:name w:val="annotation text"/>
    <w:basedOn w:val="Normal"/>
    <w:link w:val="CommentTextChar"/>
    <w:uiPriority w:val="99"/>
    <w:semiHidden/>
    <w:unhideWhenUsed/>
    <w:rsid w:val="002D231D"/>
    <w:pPr>
      <w:spacing w:line="240" w:lineRule="auto"/>
    </w:pPr>
    <w:rPr>
      <w:sz w:val="20"/>
      <w:szCs w:val="20"/>
    </w:rPr>
  </w:style>
  <w:style w:type="character" w:customStyle="1" w:styleId="CommentTextChar">
    <w:name w:val="Comment Text Char"/>
    <w:basedOn w:val="DefaultParagraphFont"/>
    <w:link w:val="CommentText"/>
    <w:uiPriority w:val="99"/>
    <w:semiHidden/>
    <w:rsid w:val="002D231D"/>
    <w:rPr>
      <w:sz w:val="20"/>
      <w:szCs w:val="20"/>
    </w:rPr>
  </w:style>
  <w:style w:type="paragraph" w:styleId="CommentSubject">
    <w:name w:val="annotation subject"/>
    <w:basedOn w:val="CommentText"/>
    <w:next w:val="CommentText"/>
    <w:link w:val="CommentSubjectChar"/>
    <w:uiPriority w:val="99"/>
    <w:semiHidden/>
    <w:unhideWhenUsed/>
    <w:rsid w:val="002D231D"/>
    <w:rPr>
      <w:b/>
      <w:bCs/>
    </w:rPr>
  </w:style>
  <w:style w:type="character" w:customStyle="1" w:styleId="CommentSubjectChar">
    <w:name w:val="Comment Subject Char"/>
    <w:basedOn w:val="CommentTextChar"/>
    <w:link w:val="CommentSubject"/>
    <w:uiPriority w:val="99"/>
    <w:semiHidden/>
    <w:rsid w:val="002D231D"/>
    <w:rPr>
      <w:b/>
      <w:bCs/>
      <w:sz w:val="20"/>
      <w:szCs w:val="20"/>
    </w:rPr>
  </w:style>
  <w:style w:type="paragraph" w:customStyle="1" w:styleId="CharCharCharCharCharCharCharCharCharRakstzRakstz1CharCharRakstzRakstz">
    <w:name w:val="Char Char Char Char Char Char Char Char Char Rakstz. Rakstz.1 Char Char Rakstz. Rakstz."/>
    <w:basedOn w:val="Normal"/>
    <w:next w:val="Normal"/>
    <w:rsid w:val="0006579B"/>
    <w:pPr>
      <w:spacing w:before="120" w:line="240" w:lineRule="exact"/>
      <w:ind w:firstLine="720"/>
      <w:jc w:val="both"/>
    </w:pPr>
    <w:rPr>
      <w:rFonts w:ascii="Verdana" w:eastAsia="Times New Roman" w:hAnsi="Verdana" w:cs="Times New Roman"/>
      <w:sz w:val="20"/>
      <w:szCs w:val="20"/>
      <w:lang w:val="en-US"/>
    </w:rPr>
  </w:style>
  <w:style w:type="character" w:customStyle="1" w:styleId="Heading2Char">
    <w:name w:val="Heading 2 Char"/>
    <w:basedOn w:val="DefaultParagraphFont"/>
    <w:link w:val="Heading2"/>
    <w:rsid w:val="0006579B"/>
    <w:rPr>
      <w:rFonts w:ascii="Arial" w:eastAsia="Times New Roman" w:hAnsi="Arial" w:cs="Arial"/>
      <w:b/>
      <w:bCs/>
      <w:i/>
      <w:iCs/>
      <w:sz w:val="28"/>
      <w:szCs w:val="28"/>
      <w:lang w:val="lv-LV" w:eastAsia="lv-LV"/>
    </w:rPr>
  </w:style>
  <w:style w:type="character" w:styleId="Hyperlink">
    <w:name w:val="Hyperlink"/>
    <w:rsid w:val="0006579B"/>
    <w:rPr>
      <w:color w:val="0000FF"/>
      <w:u w:val="single"/>
    </w:rPr>
  </w:style>
  <w:style w:type="paragraph" w:styleId="FootnoteText">
    <w:name w:val="footnote text"/>
    <w:basedOn w:val="Normal"/>
    <w:link w:val="FootnoteTextChar"/>
    <w:uiPriority w:val="99"/>
    <w:semiHidden/>
    <w:unhideWhenUsed/>
    <w:rsid w:val="00BE11A3"/>
    <w:pPr>
      <w:spacing w:after="0" w:line="240" w:lineRule="auto"/>
    </w:pPr>
    <w:rPr>
      <w:rFonts w:ascii="Calibri" w:eastAsia="Calibri" w:hAnsi="Calibri" w:cs="Times New Roman"/>
      <w:sz w:val="20"/>
      <w:szCs w:val="20"/>
      <w:lang w:val="lv-LV"/>
    </w:rPr>
  </w:style>
  <w:style w:type="character" w:customStyle="1" w:styleId="FootnoteTextChar">
    <w:name w:val="Footnote Text Char"/>
    <w:basedOn w:val="DefaultParagraphFont"/>
    <w:link w:val="FootnoteText"/>
    <w:uiPriority w:val="99"/>
    <w:semiHidden/>
    <w:rsid w:val="00BE11A3"/>
    <w:rPr>
      <w:rFonts w:ascii="Calibri" w:eastAsia="Calibri" w:hAnsi="Calibri" w:cs="Times New Roman"/>
      <w:sz w:val="20"/>
      <w:szCs w:val="20"/>
      <w:lang w:val="lv-LV"/>
    </w:rPr>
  </w:style>
  <w:style w:type="character" w:styleId="FootnoteReference">
    <w:name w:val="footnote reference"/>
    <w:uiPriority w:val="99"/>
    <w:semiHidden/>
    <w:unhideWhenUsed/>
    <w:rsid w:val="00BE11A3"/>
    <w:rPr>
      <w:vertAlign w:val="superscript"/>
    </w:rPr>
  </w:style>
  <w:style w:type="character" w:styleId="UnresolvedMention">
    <w:name w:val="Unresolved Mention"/>
    <w:basedOn w:val="DefaultParagraphFont"/>
    <w:uiPriority w:val="99"/>
    <w:semiHidden/>
    <w:unhideWhenUsed/>
    <w:rsid w:val="00401988"/>
    <w:rPr>
      <w:color w:val="605E5C"/>
      <w:shd w:val="clear" w:color="auto" w:fill="E1DFDD"/>
    </w:rPr>
  </w:style>
  <w:style w:type="character" w:customStyle="1" w:styleId="ListParagraphChar">
    <w:name w:val="List Paragraph Char"/>
    <w:aliases w:val="Strip Char,2 Char,H&amp;P List Paragraph Char"/>
    <w:link w:val="ListParagraph"/>
    <w:uiPriority w:val="34"/>
    <w:locked/>
    <w:rsid w:val="00401988"/>
  </w:style>
  <w:style w:type="paragraph" w:styleId="NormalWeb">
    <w:name w:val="Normal (Web)"/>
    <w:basedOn w:val="Normal"/>
    <w:uiPriority w:val="99"/>
    <w:semiHidden/>
    <w:unhideWhenUsed/>
    <w:rsid w:val="00431C31"/>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36585">
      <w:bodyDiv w:val="1"/>
      <w:marLeft w:val="0"/>
      <w:marRight w:val="0"/>
      <w:marTop w:val="0"/>
      <w:marBottom w:val="0"/>
      <w:divBdr>
        <w:top w:val="none" w:sz="0" w:space="0" w:color="auto"/>
        <w:left w:val="none" w:sz="0" w:space="0" w:color="auto"/>
        <w:bottom w:val="none" w:sz="0" w:space="0" w:color="auto"/>
        <w:right w:val="none" w:sz="0" w:space="0" w:color="auto"/>
      </w:divBdr>
    </w:div>
    <w:div w:id="811217274">
      <w:bodyDiv w:val="1"/>
      <w:marLeft w:val="0"/>
      <w:marRight w:val="0"/>
      <w:marTop w:val="0"/>
      <w:marBottom w:val="0"/>
      <w:divBdr>
        <w:top w:val="none" w:sz="0" w:space="0" w:color="auto"/>
        <w:left w:val="none" w:sz="0" w:space="0" w:color="auto"/>
        <w:bottom w:val="none" w:sz="0" w:space="0" w:color="auto"/>
        <w:right w:val="none" w:sz="0" w:space="0" w:color="auto"/>
      </w:divBdr>
    </w:div>
    <w:div w:id="196596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ija.reine@kurzemesregions.lv" TargetMode="External"/><Relationship Id="rId13" Type="http://schemas.openxmlformats.org/officeDocument/2006/relationships/hyperlink" Target="http://www.grikunams.mozello.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fijaslaiva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df-pape.l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karags@inbox.lv" TargetMode="External"/><Relationship Id="rId5" Type="http://schemas.openxmlformats.org/officeDocument/2006/relationships/webSettings" Target="webSettings.xml"/><Relationship Id="rId15" Type="http://schemas.openxmlformats.org/officeDocument/2006/relationships/hyperlink" Target="mailto:duals@inbox.lv" TargetMode="External"/><Relationship Id="rId10" Type="http://schemas.openxmlformats.org/officeDocument/2006/relationships/hyperlink" Target="http://www.sofijaslaiva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baslietas@gmail.com" TargetMode="External"/><Relationship Id="rId14" Type="http://schemas.openxmlformats.org/officeDocument/2006/relationships/hyperlink" Target="mailto:mikjanuset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6054E-94A8-4322-AA63-8EB335899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7165</Words>
  <Characters>4085</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Zaiga</dc:creator>
  <cp:lastModifiedBy>Viktorija Reine</cp:lastModifiedBy>
  <cp:revision>4</cp:revision>
  <dcterms:created xsi:type="dcterms:W3CDTF">2025-08-14T13:56:00Z</dcterms:created>
  <dcterms:modified xsi:type="dcterms:W3CDTF">2025-08-15T07:48:00Z</dcterms:modified>
</cp:coreProperties>
</file>